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BFA" w:rsidRPr="00FD71FA" w:rsidRDefault="00071BFA" w:rsidP="00071BFA">
      <w:pPr>
        <w:keepNext/>
        <w:keepLines/>
        <w:spacing w:after="0" w:line="240" w:lineRule="auto"/>
        <w:jc w:val="both"/>
        <w:rPr>
          <w:rFonts w:ascii="Arial" w:eastAsia="Calibri" w:hAnsi="Arial" w:cs="Arial"/>
          <w:b/>
          <w:bCs/>
          <w:sz w:val="24"/>
          <w:szCs w:val="24"/>
        </w:rPr>
      </w:pPr>
      <w:r w:rsidRPr="00FD71FA">
        <w:rPr>
          <w:rFonts w:ascii="Arial" w:eastAsia="Calibri" w:hAnsi="Arial" w:cs="Arial"/>
          <w:b/>
          <w:bCs/>
          <w:sz w:val="24"/>
          <w:szCs w:val="24"/>
        </w:rPr>
        <w:t xml:space="preserve">EL CIUDADANO </w:t>
      </w:r>
      <w:r w:rsidRPr="00FD71FA">
        <w:rPr>
          <w:rFonts w:ascii="Arial" w:eastAsia="Times New Roman" w:hAnsi="Arial" w:cs="Arial"/>
          <w:b/>
          <w:bCs/>
          <w:sz w:val="24"/>
          <w:szCs w:val="24"/>
        </w:rPr>
        <w:t xml:space="preserve">LIC. </w:t>
      </w:r>
      <w:r w:rsidR="0075688C" w:rsidRPr="00FD71FA">
        <w:rPr>
          <w:rFonts w:ascii="Arial" w:eastAsia="Times New Roman" w:hAnsi="Arial" w:cs="Arial"/>
          <w:b/>
          <w:bCs/>
          <w:sz w:val="24"/>
          <w:szCs w:val="24"/>
        </w:rPr>
        <w:t>HÉCTOR GERMÁN RENÉ LÓPEZ SANTILLANA</w:t>
      </w:r>
      <w:r w:rsidRPr="00FD71FA">
        <w:rPr>
          <w:rFonts w:ascii="Arial" w:eastAsia="Calibri" w:hAnsi="Arial" w:cs="Arial"/>
          <w:b/>
          <w:bCs/>
          <w:sz w:val="24"/>
          <w:szCs w:val="24"/>
        </w:rPr>
        <w:t>, PRESIDENTE</w:t>
      </w:r>
      <w:r w:rsidR="00D63BE6" w:rsidRPr="00FD71FA">
        <w:rPr>
          <w:rFonts w:ascii="Arial" w:eastAsia="Calibri" w:hAnsi="Arial" w:cs="Arial"/>
          <w:b/>
          <w:bCs/>
          <w:sz w:val="24"/>
          <w:szCs w:val="24"/>
        </w:rPr>
        <w:t xml:space="preserve"> MUNICIPAL</w:t>
      </w:r>
      <w:r w:rsidRPr="00FD71FA">
        <w:rPr>
          <w:rFonts w:ascii="Arial" w:eastAsia="Calibri" w:hAnsi="Arial" w:cs="Arial"/>
          <w:b/>
          <w:bCs/>
          <w:sz w:val="24"/>
          <w:szCs w:val="24"/>
        </w:rPr>
        <w:t xml:space="preserve"> DE LEÓN, ESTADO DE GUANAJUATO, A LOS HABITANTES DEL MISMO HAGO SABER:</w:t>
      </w:r>
    </w:p>
    <w:p w:rsidR="00071BFA" w:rsidRPr="00FD71FA" w:rsidRDefault="00071BFA" w:rsidP="00071BFA">
      <w:pPr>
        <w:keepNext/>
        <w:keepLines/>
        <w:tabs>
          <w:tab w:val="left" w:pos="6105"/>
        </w:tabs>
        <w:spacing w:after="0" w:line="240" w:lineRule="auto"/>
        <w:jc w:val="both"/>
        <w:rPr>
          <w:rFonts w:ascii="Arial" w:eastAsia="Calibri" w:hAnsi="Arial" w:cs="Arial"/>
          <w:b/>
          <w:bCs/>
          <w:sz w:val="24"/>
          <w:szCs w:val="24"/>
        </w:rPr>
      </w:pPr>
      <w:r w:rsidRPr="00FD71FA">
        <w:rPr>
          <w:rFonts w:ascii="Arial" w:eastAsia="Calibri" w:hAnsi="Arial" w:cs="Arial"/>
          <w:b/>
          <w:bCs/>
          <w:sz w:val="24"/>
          <w:szCs w:val="24"/>
        </w:rPr>
        <w:tab/>
      </w:r>
    </w:p>
    <w:p w:rsidR="006018FE" w:rsidRPr="00FD71FA" w:rsidRDefault="006018FE" w:rsidP="00071BFA">
      <w:pPr>
        <w:keepNext/>
        <w:keepLines/>
        <w:tabs>
          <w:tab w:val="left" w:pos="6105"/>
        </w:tabs>
        <w:spacing w:after="0" w:line="240" w:lineRule="auto"/>
        <w:jc w:val="both"/>
        <w:rPr>
          <w:rFonts w:ascii="Arial" w:eastAsia="Calibri" w:hAnsi="Arial" w:cs="Arial"/>
          <w:b/>
          <w:bCs/>
          <w:sz w:val="24"/>
          <w:szCs w:val="24"/>
        </w:rPr>
      </w:pPr>
    </w:p>
    <w:p w:rsidR="00433AFC" w:rsidRPr="00FD71FA" w:rsidRDefault="00071BFA" w:rsidP="00071BFA">
      <w:pPr>
        <w:spacing w:after="12" w:line="249" w:lineRule="auto"/>
        <w:ind w:left="-5" w:right="79" w:hanging="10"/>
        <w:jc w:val="both"/>
        <w:rPr>
          <w:rFonts w:ascii="Arial" w:eastAsia="Times New Roman" w:hAnsi="Arial" w:cs="Arial"/>
          <w:b/>
          <w:bCs/>
          <w:color w:val="000000"/>
          <w:sz w:val="24"/>
          <w:szCs w:val="24"/>
          <w:lang w:eastAsia="es-ES"/>
        </w:rPr>
      </w:pPr>
      <w:r w:rsidRPr="00FD71FA">
        <w:rPr>
          <w:rFonts w:ascii="Arial" w:eastAsia="Calibri" w:hAnsi="Arial" w:cs="Arial"/>
          <w:b/>
          <w:bCs/>
          <w:sz w:val="24"/>
          <w:szCs w:val="24"/>
        </w:rPr>
        <w:t>QUE EL HONORABLE AYUNTAMIENTO CONSTITUCIONAL QUE PRESIDO, EN EJERCICIO DE LAS FACULTADES QUE LE CONFIEREN LOS ARTÍCULOS 115 FRACCIÓN II DE LA CONSTITUCIÓN POLÍTICA DE LOS ESTADOS UNIDOS MEXICANOS; 117 FRACCIÓN I DE LA CONSTITUCIÓN POLÍTICA PARA EL ESTADO DE GUANAJUATO; 76 FRACCIÓN I IN</w:t>
      </w:r>
      <w:r w:rsidR="00656DFD" w:rsidRPr="00FD71FA">
        <w:rPr>
          <w:rFonts w:ascii="Arial" w:eastAsia="Calibri" w:hAnsi="Arial" w:cs="Arial"/>
          <w:b/>
          <w:bCs/>
          <w:sz w:val="24"/>
          <w:szCs w:val="24"/>
        </w:rPr>
        <w:t>CISO B), 236</w:t>
      </w:r>
      <w:r w:rsidR="00FF0BA6" w:rsidRPr="00FD71FA">
        <w:rPr>
          <w:rFonts w:ascii="Arial" w:eastAsia="Calibri" w:hAnsi="Arial" w:cs="Arial"/>
          <w:b/>
          <w:bCs/>
          <w:sz w:val="24"/>
          <w:szCs w:val="24"/>
        </w:rPr>
        <w:t xml:space="preserve"> Y 240</w:t>
      </w:r>
      <w:r w:rsidRPr="00FD71FA">
        <w:rPr>
          <w:rFonts w:ascii="Arial" w:eastAsia="Calibri" w:hAnsi="Arial" w:cs="Arial"/>
          <w:b/>
          <w:bCs/>
          <w:sz w:val="24"/>
          <w:szCs w:val="24"/>
        </w:rPr>
        <w:t xml:space="preserve"> DE LA LEY ORGÁNICA MUNICIPAL PARA EL ESTADO DE GUANAJUATO; EN SESIÓN ORDINARIA CELEBRADA EL </w:t>
      </w:r>
      <w:r w:rsidR="006208ED" w:rsidRPr="00FD71FA">
        <w:rPr>
          <w:rFonts w:ascii="Arial" w:eastAsia="Calibri" w:hAnsi="Arial" w:cs="Arial"/>
          <w:b/>
          <w:bCs/>
          <w:sz w:val="24"/>
          <w:szCs w:val="24"/>
        </w:rPr>
        <w:t>28</w:t>
      </w:r>
      <w:r w:rsidR="0075688C" w:rsidRPr="00FD71FA">
        <w:rPr>
          <w:rFonts w:ascii="Arial" w:eastAsia="Calibri" w:hAnsi="Arial" w:cs="Arial"/>
          <w:b/>
          <w:bCs/>
          <w:sz w:val="24"/>
          <w:szCs w:val="24"/>
        </w:rPr>
        <w:t xml:space="preserve"> </w:t>
      </w:r>
      <w:r w:rsidRPr="00FD71FA">
        <w:rPr>
          <w:rFonts w:ascii="Arial" w:eastAsia="Calibri" w:hAnsi="Arial" w:cs="Arial"/>
          <w:b/>
          <w:bCs/>
          <w:sz w:val="24"/>
          <w:szCs w:val="24"/>
        </w:rPr>
        <w:t xml:space="preserve">DE </w:t>
      </w:r>
      <w:r w:rsidR="006208ED" w:rsidRPr="00FD71FA">
        <w:rPr>
          <w:rFonts w:ascii="Arial" w:eastAsia="Calibri" w:hAnsi="Arial" w:cs="Arial"/>
          <w:b/>
          <w:bCs/>
          <w:sz w:val="24"/>
          <w:szCs w:val="24"/>
        </w:rPr>
        <w:t>FEBRERO</w:t>
      </w:r>
      <w:r w:rsidR="0075688C" w:rsidRPr="00FD71FA">
        <w:rPr>
          <w:rFonts w:ascii="Arial" w:eastAsia="Calibri" w:hAnsi="Arial" w:cs="Arial"/>
          <w:b/>
          <w:bCs/>
          <w:sz w:val="24"/>
          <w:szCs w:val="24"/>
        </w:rPr>
        <w:t xml:space="preserve"> </w:t>
      </w:r>
      <w:r w:rsidRPr="00FD71FA">
        <w:rPr>
          <w:rFonts w:ascii="Arial" w:eastAsia="Calibri" w:hAnsi="Arial" w:cs="Arial"/>
          <w:b/>
          <w:bCs/>
          <w:sz w:val="24"/>
          <w:szCs w:val="24"/>
        </w:rPr>
        <w:t>DE 201</w:t>
      </w:r>
      <w:r w:rsidR="006208ED" w:rsidRPr="00FD71FA">
        <w:rPr>
          <w:rFonts w:ascii="Arial" w:eastAsia="Calibri" w:hAnsi="Arial" w:cs="Arial"/>
          <w:b/>
          <w:bCs/>
          <w:sz w:val="24"/>
          <w:szCs w:val="24"/>
        </w:rPr>
        <w:t>9</w:t>
      </w:r>
      <w:r w:rsidRPr="00FD71FA">
        <w:rPr>
          <w:rFonts w:ascii="Arial" w:eastAsia="Calibri" w:hAnsi="Arial" w:cs="Arial"/>
          <w:b/>
          <w:bCs/>
          <w:sz w:val="24"/>
          <w:szCs w:val="24"/>
        </w:rPr>
        <w:t xml:space="preserve">, </w:t>
      </w:r>
      <w:r w:rsidR="000A68C2" w:rsidRPr="00FD71FA">
        <w:rPr>
          <w:rFonts w:ascii="Arial" w:eastAsia="Calibri" w:hAnsi="Arial" w:cs="Arial"/>
          <w:b/>
          <w:bCs/>
          <w:sz w:val="24"/>
          <w:szCs w:val="24"/>
        </w:rPr>
        <w:t xml:space="preserve">APROBÓ </w:t>
      </w:r>
      <w:r w:rsidR="006208ED" w:rsidRPr="00FD71FA">
        <w:rPr>
          <w:rFonts w:ascii="Arial" w:eastAsia="Calibri" w:hAnsi="Arial" w:cs="Arial"/>
          <w:b/>
          <w:bCs/>
          <w:sz w:val="24"/>
          <w:szCs w:val="24"/>
        </w:rPr>
        <w:t>E</w:t>
      </w:r>
      <w:r w:rsidR="0075688C" w:rsidRPr="00FD71FA">
        <w:rPr>
          <w:rFonts w:ascii="Arial" w:eastAsia="Calibri" w:hAnsi="Arial" w:cs="Arial"/>
          <w:b/>
          <w:bCs/>
          <w:iCs/>
          <w:sz w:val="24"/>
          <w:szCs w:val="24"/>
          <w:lang w:val="es-ES"/>
        </w:rPr>
        <w:t xml:space="preserve">L </w:t>
      </w:r>
      <w:r w:rsidR="00656DFD" w:rsidRPr="00FD71FA">
        <w:rPr>
          <w:rFonts w:ascii="Arial" w:eastAsia="Calibri" w:hAnsi="Arial" w:cs="Arial"/>
          <w:b/>
          <w:bCs/>
          <w:iCs/>
          <w:sz w:val="24"/>
          <w:szCs w:val="24"/>
        </w:rPr>
        <w:t xml:space="preserve">REGLAMENTO DEL PATRONATO DE LA AGENCIA DE DESARROLLO DEL PLAN MAESTRO DE REGENERACIÓN DEL BARRIO ARRIBA DEL MUNICIPIO DE LEÓN, GUANAJUATO </w:t>
      </w:r>
      <w:r w:rsidRPr="00FD71FA">
        <w:rPr>
          <w:rFonts w:ascii="Arial" w:eastAsia="Calibri" w:hAnsi="Arial" w:cs="Arial"/>
          <w:b/>
          <w:bCs/>
          <w:sz w:val="24"/>
          <w:szCs w:val="24"/>
        </w:rPr>
        <w:t>DE CONFORMIDAD CON LA SIGUIENTE:</w:t>
      </w:r>
    </w:p>
    <w:p w:rsidR="00D6661B" w:rsidRPr="00FD71FA" w:rsidRDefault="00D6661B" w:rsidP="00D6661B">
      <w:pPr>
        <w:widowControl w:val="0"/>
        <w:tabs>
          <w:tab w:val="left" w:pos="1134"/>
        </w:tabs>
        <w:autoSpaceDE w:val="0"/>
        <w:autoSpaceDN w:val="0"/>
        <w:spacing w:after="0" w:line="240" w:lineRule="auto"/>
        <w:jc w:val="center"/>
        <w:rPr>
          <w:rFonts w:ascii="Arial" w:eastAsia="Times New Roman" w:hAnsi="Arial" w:cs="Arial"/>
          <w:b/>
          <w:bCs/>
          <w:color w:val="000000"/>
          <w:sz w:val="24"/>
          <w:szCs w:val="24"/>
          <w:lang w:eastAsia="es-ES"/>
        </w:rPr>
      </w:pPr>
    </w:p>
    <w:p w:rsidR="006018FE" w:rsidRPr="00FD71FA" w:rsidRDefault="006018FE" w:rsidP="00D6661B">
      <w:pPr>
        <w:widowControl w:val="0"/>
        <w:tabs>
          <w:tab w:val="left" w:pos="1134"/>
        </w:tabs>
        <w:autoSpaceDE w:val="0"/>
        <w:autoSpaceDN w:val="0"/>
        <w:spacing w:after="0" w:line="240" w:lineRule="auto"/>
        <w:jc w:val="center"/>
        <w:rPr>
          <w:rFonts w:ascii="Arial" w:eastAsia="Times New Roman" w:hAnsi="Arial" w:cs="Arial"/>
          <w:b/>
          <w:bCs/>
          <w:color w:val="000000"/>
          <w:sz w:val="24"/>
          <w:szCs w:val="24"/>
          <w:lang w:eastAsia="es-ES"/>
        </w:rPr>
      </w:pPr>
    </w:p>
    <w:p w:rsidR="00B41C7B" w:rsidRPr="00FD71FA" w:rsidRDefault="00B41C7B" w:rsidP="00D6661B">
      <w:pPr>
        <w:widowControl w:val="0"/>
        <w:tabs>
          <w:tab w:val="left" w:pos="1134"/>
        </w:tabs>
        <w:autoSpaceDE w:val="0"/>
        <w:autoSpaceDN w:val="0"/>
        <w:spacing w:after="0" w:line="240" w:lineRule="auto"/>
        <w:jc w:val="center"/>
        <w:rPr>
          <w:rFonts w:ascii="Arial" w:eastAsia="Calibri" w:hAnsi="Arial" w:cs="Arial"/>
          <w:b/>
          <w:bCs/>
          <w:sz w:val="24"/>
          <w:szCs w:val="24"/>
        </w:rPr>
      </w:pPr>
      <w:r w:rsidRPr="00FD71FA">
        <w:rPr>
          <w:rFonts w:ascii="Arial" w:eastAsia="Calibri" w:hAnsi="Arial" w:cs="Arial"/>
          <w:b/>
          <w:bCs/>
          <w:sz w:val="24"/>
          <w:szCs w:val="24"/>
        </w:rPr>
        <w:t>EXPOSICIÓN DE MOTIVOS</w:t>
      </w:r>
    </w:p>
    <w:p w:rsidR="006018FE" w:rsidRPr="00FD71FA" w:rsidRDefault="006018FE" w:rsidP="00FD71FA">
      <w:pPr>
        <w:widowControl w:val="0"/>
        <w:tabs>
          <w:tab w:val="left" w:pos="1134"/>
        </w:tabs>
        <w:autoSpaceDE w:val="0"/>
        <w:autoSpaceDN w:val="0"/>
        <w:spacing w:after="0" w:line="240" w:lineRule="auto"/>
        <w:rPr>
          <w:rFonts w:ascii="Arial" w:eastAsia="Calibri" w:hAnsi="Arial" w:cs="Arial"/>
          <w:b/>
          <w:bCs/>
          <w:sz w:val="24"/>
          <w:szCs w:val="24"/>
        </w:rPr>
      </w:pPr>
    </w:p>
    <w:p w:rsidR="00E92160" w:rsidRPr="00FD71FA" w:rsidRDefault="00E92160" w:rsidP="00D6661B">
      <w:pPr>
        <w:widowControl w:val="0"/>
        <w:tabs>
          <w:tab w:val="left" w:pos="1134"/>
        </w:tabs>
        <w:autoSpaceDE w:val="0"/>
        <w:autoSpaceDN w:val="0"/>
        <w:spacing w:after="0" w:line="240" w:lineRule="auto"/>
        <w:jc w:val="center"/>
        <w:rPr>
          <w:rFonts w:ascii="Arial" w:eastAsia="Calibri" w:hAnsi="Arial" w:cs="Arial"/>
          <w:b/>
          <w:bCs/>
          <w:sz w:val="24"/>
          <w:szCs w:val="24"/>
        </w:rPr>
      </w:pPr>
    </w:p>
    <w:p w:rsidR="00B41C7B" w:rsidRPr="00FD71FA" w:rsidRDefault="00B41C7B" w:rsidP="00B41C7B">
      <w:pPr>
        <w:pStyle w:val="Sinespaciado"/>
        <w:jc w:val="both"/>
        <w:rPr>
          <w:rFonts w:ascii="Arial" w:hAnsi="Arial" w:cs="Arial"/>
          <w:sz w:val="24"/>
          <w:szCs w:val="24"/>
          <w:lang w:eastAsia="es-MX"/>
        </w:rPr>
      </w:pPr>
      <w:r w:rsidRPr="00FD71FA">
        <w:rPr>
          <w:rFonts w:ascii="Arial" w:hAnsi="Arial" w:cs="Arial"/>
          <w:sz w:val="24"/>
          <w:szCs w:val="24"/>
        </w:rPr>
        <w:t>Los centros y barrios históricos son agentes de nuevos modelos de ciudad ya que se convierten en elementos atemporales. Son áreas de la zona urbana que conservan esta visión de entidad histórica, pero a la vez constituyen un universo tanto innovador como vigente que le permite al ciudadano mantenerlos con actividades sociales, culturales, económicas y ambientales heredables para las siguientes generaciones.</w:t>
      </w:r>
    </w:p>
    <w:p w:rsidR="00B41C7B" w:rsidRPr="00FD71FA" w:rsidRDefault="00B41C7B" w:rsidP="00B41C7B">
      <w:pPr>
        <w:pStyle w:val="Sinespaciado"/>
        <w:jc w:val="both"/>
        <w:rPr>
          <w:rFonts w:ascii="Arial" w:hAnsi="Arial" w:cs="Arial"/>
          <w:sz w:val="24"/>
          <w:szCs w:val="24"/>
        </w:rPr>
      </w:pPr>
      <w:r w:rsidRPr="00FD71FA">
        <w:rPr>
          <w:rFonts w:ascii="Arial" w:hAnsi="Arial" w:cs="Arial"/>
          <w:sz w:val="24"/>
          <w:szCs w:val="24"/>
        </w:rPr>
        <w:t> </w:t>
      </w:r>
    </w:p>
    <w:p w:rsidR="00B41C7B" w:rsidRPr="00FD71FA" w:rsidRDefault="00B41C7B" w:rsidP="00B41C7B">
      <w:pPr>
        <w:pStyle w:val="Sinespaciado"/>
        <w:jc w:val="both"/>
        <w:rPr>
          <w:rFonts w:ascii="Arial" w:hAnsi="Arial" w:cs="Arial"/>
          <w:sz w:val="24"/>
          <w:szCs w:val="24"/>
        </w:rPr>
      </w:pPr>
      <w:r w:rsidRPr="00FD71FA">
        <w:rPr>
          <w:rFonts w:ascii="Arial" w:hAnsi="Arial" w:cs="Arial"/>
          <w:sz w:val="24"/>
          <w:szCs w:val="24"/>
        </w:rPr>
        <w:t>Con el objeto de impulsar el desarrollo social, económico, urbano y ambiental de Barrio Arriba, para convertirlo en un espacio competitivo y propicio para el bienestar social, conservando su identidad y patrimonio fue que en sesión ordinaria de fecha 26 de julio de 2012, el H. Ayuntamiento aprobó el Plan Maestro de Regeneración del Barrio Arriba (PMRBA), mismo que fue publicado en la Segunda Parte del Periódico Oficial del Gobierno del Estado de Guanajuato número 166, de fecha 16 de octubre de 2012.</w:t>
      </w:r>
    </w:p>
    <w:p w:rsidR="00B41C7B" w:rsidRPr="00FD71FA" w:rsidRDefault="00B41C7B" w:rsidP="00B41C7B">
      <w:pPr>
        <w:pStyle w:val="Sinespaciado"/>
        <w:jc w:val="both"/>
        <w:rPr>
          <w:rFonts w:ascii="Arial" w:hAnsi="Arial" w:cs="Arial"/>
          <w:sz w:val="24"/>
          <w:szCs w:val="24"/>
        </w:rPr>
      </w:pPr>
      <w:r w:rsidRPr="00FD71FA">
        <w:rPr>
          <w:rFonts w:ascii="Arial" w:hAnsi="Arial" w:cs="Arial"/>
          <w:sz w:val="24"/>
          <w:szCs w:val="24"/>
        </w:rPr>
        <w:t> </w:t>
      </w:r>
    </w:p>
    <w:p w:rsidR="00B41C7B" w:rsidRPr="00FD71FA" w:rsidRDefault="00B41C7B" w:rsidP="00B41C7B">
      <w:pPr>
        <w:pStyle w:val="Sinespaciado"/>
        <w:jc w:val="both"/>
        <w:rPr>
          <w:rFonts w:ascii="Arial" w:hAnsi="Arial" w:cs="Arial"/>
          <w:sz w:val="24"/>
          <w:szCs w:val="24"/>
        </w:rPr>
      </w:pPr>
      <w:r w:rsidRPr="00FD71FA">
        <w:rPr>
          <w:rFonts w:ascii="Arial" w:hAnsi="Arial" w:cs="Arial"/>
          <w:sz w:val="24"/>
          <w:szCs w:val="24"/>
        </w:rPr>
        <w:t>El Plan Maestro contiene una serie de propuestas integrales que están encaminadas a resaltar la riqueza y patrimonio cultural con un barrio vivo, al bienestar y desarrollo de su comunidad con un entorno ambiental mejorado por una economía local sólida, convirtiéndolo en un barrio sustentable, así como en un barrio habitable con espacios ordenados y adecuados para vivir.</w:t>
      </w:r>
    </w:p>
    <w:p w:rsidR="00656DFD" w:rsidRPr="00FD71FA" w:rsidRDefault="00656DFD" w:rsidP="00B41C7B">
      <w:pPr>
        <w:pStyle w:val="Sinespaciado"/>
        <w:jc w:val="both"/>
        <w:rPr>
          <w:rFonts w:ascii="Arial" w:hAnsi="Arial" w:cs="Arial"/>
          <w:sz w:val="24"/>
          <w:szCs w:val="24"/>
        </w:rPr>
      </w:pPr>
    </w:p>
    <w:p w:rsidR="00B41C7B" w:rsidRPr="00FD71FA" w:rsidRDefault="00B41C7B" w:rsidP="00B41C7B">
      <w:pPr>
        <w:pStyle w:val="Sinespaciado"/>
        <w:jc w:val="both"/>
        <w:rPr>
          <w:rFonts w:ascii="Arial" w:hAnsi="Arial" w:cs="Arial"/>
          <w:sz w:val="24"/>
          <w:szCs w:val="24"/>
        </w:rPr>
      </w:pPr>
      <w:r w:rsidRPr="00FD71FA">
        <w:rPr>
          <w:rFonts w:ascii="Arial" w:hAnsi="Arial" w:cs="Arial"/>
          <w:sz w:val="24"/>
          <w:szCs w:val="24"/>
        </w:rPr>
        <w:t xml:space="preserve">En ese orden de ideas es necesario mencionar que el Plan Maestro Barrio Arriba  en su estrategia Barrio Sustentable, contempla la línea de acción denominada “Gobernanza y Ciudadanía integrada al Desarrollo”, de la que deriva el Programa de Ciudadanía Coordinada con Sectores, donde entre otros proyectos se encuentra la creación de una Agencia de Desarrollo Barrio Arriba como un organismo que garantice la gestión </w:t>
      </w:r>
      <w:r w:rsidRPr="00FD71FA">
        <w:rPr>
          <w:rFonts w:ascii="Arial" w:hAnsi="Arial" w:cs="Arial"/>
          <w:sz w:val="24"/>
          <w:szCs w:val="24"/>
        </w:rPr>
        <w:lastRenderedPageBreak/>
        <w:t>adecuada de este plan maestro, y le dé seguimiento tanto a las acciones como a los proyectos planteados para el Barrio Arriba.</w:t>
      </w:r>
    </w:p>
    <w:p w:rsidR="00B41C7B" w:rsidRPr="00FD71FA" w:rsidRDefault="00B41C7B" w:rsidP="00B41C7B">
      <w:pPr>
        <w:pStyle w:val="Sinespaciado"/>
        <w:jc w:val="both"/>
        <w:rPr>
          <w:rFonts w:ascii="Arial" w:hAnsi="Arial" w:cs="Arial"/>
          <w:sz w:val="24"/>
          <w:szCs w:val="24"/>
        </w:rPr>
      </w:pPr>
      <w:r w:rsidRPr="00FD71FA">
        <w:rPr>
          <w:rFonts w:ascii="Arial" w:hAnsi="Arial" w:cs="Arial"/>
          <w:sz w:val="24"/>
          <w:szCs w:val="24"/>
        </w:rPr>
        <w:t> </w:t>
      </w:r>
    </w:p>
    <w:p w:rsidR="00B41C7B" w:rsidRPr="00FD71FA" w:rsidRDefault="00B41C7B" w:rsidP="00B41C7B">
      <w:pPr>
        <w:pStyle w:val="Sinespaciado"/>
        <w:jc w:val="both"/>
        <w:rPr>
          <w:rFonts w:ascii="Arial" w:hAnsi="Arial" w:cs="Arial"/>
          <w:sz w:val="24"/>
          <w:szCs w:val="24"/>
        </w:rPr>
      </w:pPr>
      <w:r w:rsidRPr="00FD71FA">
        <w:rPr>
          <w:rFonts w:ascii="Arial" w:hAnsi="Arial" w:cs="Arial"/>
          <w:sz w:val="24"/>
          <w:szCs w:val="24"/>
        </w:rPr>
        <w:t>Es de resaltar que se analizaron diversas modalidades jurídicas y administrativas, entre las que se determinó que la figura más adecuada para la Agencia debía ser un patronato con un órgano de gobierno con representación del Ayuntamiento y del Instituto Municipal de Planeación, así como con representantes sociales de las colonias que integran el Barrio Arriba, ello con el propósito de fomentar el interés y la confianza, además de incrementar la participación de los ciudadanos en los proyectos y acciones que promuevan el desarrollo de su comunidad.</w:t>
      </w:r>
    </w:p>
    <w:p w:rsidR="00B41C7B" w:rsidRPr="00FD71FA" w:rsidRDefault="00B41C7B" w:rsidP="00B41C7B">
      <w:pPr>
        <w:pStyle w:val="Sinespaciado"/>
        <w:jc w:val="both"/>
        <w:rPr>
          <w:rFonts w:ascii="Arial" w:hAnsi="Arial" w:cs="Arial"/>
          <w:sz w:val="24"/>
          <w:szCs w:val="24"/>
        </w:rPr>
      </w:pPr>
      <w:r w:rsidRPr="00FD71FA">
        <w:rPr>
          <w:rFonts w:ascii="Arial" w:hAnsi="Arial" w:cs="Arial"/>
          <w:sz w:val="24"/>
          <w:szCs w:val="24"/>
        </w:rPr>
        <w:t> </w:t>
      </w:r>
    </w:p>
    <w:p w:rsidR="00B41C7B" w:rsidRPr="00FD71FA" w:rsidRDefault="00B41C7B" w:rsidP="00B41C7B">
      <w:pPr>
        <w:pStyle w:val="Sinespaciado"/>
        <w:jc w:val="both"/>
        <w:rPr>
          <w:rFonts w:ascii="Arial" w:hAnsi="Arial" w:cs="Arial"/>
          <w:sz w:val="24"/>
          <w:szCs w:val="24"/>
        </w:rPr>
      </w:pPr>
      <w:r w:rsidRPr="00FD71FA">
        <w:rPr>
          <w:rFonts w:ascii="Arial" w:hAnsi="Arial" w:cs="Arial"/>
          <w:sz w:val="24"/>
          <w:szCs w:val="24"/>
        </w:rPr>
        <w:t xml:space="preserve">Por lo anteriormente expuesto con el objeto de que se materialice la creación de una Agencia de Desarrollo Barrio Arriba que tenga como objetivo fortalecer la gobernanza entre sociedad y gobierno, posicionando un modelo de gestión que garantice la vitalidad del Plan Maestro Barrio Arriba con la participación activa, propositiva y responsable de la ciudadanía que habita el área de regeneración; se propone el </w:t>
      </w:r>
      <w:r w:rsidRPr="00FD71FA">
        <w:rPr>
          <w:rFonts w:ascii="Arial" w:hAnsi="Arial" w:cs="Arial"/>
          <w:sz w:val="24"/>
          <w:szCs w:val="24"/>
          <w:lang w:val="es-MX"/>
        </w:rPr>
        <w:t>Reglamento del Patronato de la Agencia de Desarrollo del Plan Maestro de Regeneración del Barrio Arriba del municipio de León, Guanajuato</w:t>
      </w:r>
      <w:r w:rsidRPr="00FD71FA">
        <w:rPr>
          <w:rFonts w:ascii="Arial" w:hAnsi="Arial" w:cs="Arial"/>
          <w:sz w:val="24"/>
          <w:szCs w:val="24"/>
        </w:rPr>
        <w:t>, que contiene la estructura y objetivos generales siguientes:</w:t>
      </w:r>
    </w:p>
    <w:p w:rsidR="00E92160" w:rsidRPr="00FD71FA" w:rsidRDefault="00E92160" w:rsidP="00B41C7B">
      <w:pPr>
        <w:pStyle w:val="Sinespaciado"/>
        <w:tabs>
          <w:tab w:val="left" w:pos="2580"/>
        </w:tabs>
        <w:jc w:val="both"/>
        <w:rPr>
          <w:sz w:val="24"/>
          <w:szCs w:val="24"/>
        </w:rPr>
      </w:pPr>
    </w:p>
    <w:p w:rsidR="00B41C7B" w:rsidRPr="00FD71FA" w:rsidRDefault="00B41C7B" w:rsidP="00F37A89">
      <w:pPr>
        <w:numPr>
          <w:ilvl w:val="0"/>
          <w:numId w:val="1"/>
        </w:numPr>
        <w:autoSpaceDE w:val="0"/>
        <w:autoSpaceDN w:val="0"/>
        <w:spacing w:before="120" w:after="0" w:line="240" w:lineRule="auto"/>
        <w:ind w:right="616"/>
        <w:jc w:val="both"/>
        <w:rPr>
          <w:rFonts w:ascii="Arial" w:eastAsia="Times New Roman" w:hAnsi="Arial" w:cs="Arial"/>
          <w:b/>
          <w:sz w:val="24"/>
          <w:szCs w:val="24"/>
          <w:lang w:eastAsia="es-MX"/>
        </w:rPr>
      </w:pPr>
      <w:r w:rsidRPr="00FD71FA">
        <w:rPr>
          <w:rFonts w:ascii="Arial" w:eastAsia="Times New Roman" w:hAnsi="Arial" w:cs="Arial"/>
          <w:b/>
          <w:sz w:val="24"/>
          <w:szCs w:val="24"/>
          <w:lang w:eastAsia="es-MX"/>
        </w:rPr>
        <w:t>SECCIÓN PRIMERA.- DISPOSICIONES GENERALES.</w:t>
      </w:r>
      <w:r w:rsidRPr="00FD71FA">
        <w:rPr>
          <w:rFonts w:ascii="Arial" w:eastAsia="Times New Roman" w:hAnsi="Arial" w:cs="Arial"/>
          <w:sz w:val="24"/>
          <w:szCs w:val="24"/>
          <w:lang w:eastAsia="es-MX"/>
        </w:rPr>
        <w:t xml:space="preserve"> Se establece el objeto y glosario de términos.   </w:t>
      </w:r>
    </w:p>
    <w:p w:rsidR="00B41C7B" w:rsidRPr="00FD71FA" w:rsidRDefault="00B41C7B" w:rsidP="00B41C7B">
      <w:pPr>
        <w:autoSpaceDE w:val="0"/>
        <w:autoSpaceDN w:val="0"/>
        <w:spacing w:before="120" w:after="0" w:line="240" w:lineRule="auto"/>
        <w:ind w:left="720" w:right="616"/>
        <w:jc w:val="both"/>
        <w:rPr>
          <w:rFonts w:ascii="Arial" w:eastAsia="Times New Roman" w:hAnsi="Arial" w:cs="Arial"/>
          <w:b/>
          <w:sz w:val="24"/>
          <w:szCs w:val="24"/>
          <w:lang w:eastAsia="es-MX"/>
        </w:rPr>
      </w:pPr>
    </w:p>
    <w:p w:rsidR="00B41C7B" w:rsidRPr="00FD71FA" w:rsidRDefault="00B41C7B" w:rsidP="00F37A89">
      <w:pPr>
        <w:numPr>
          <w:ilvl w:val="0"/>
          <w:numId w:val="1"/>
        </w:numPr>
        <w:autoSpaceDE w:val="0"/>
        <w:autoSpaceDN w:val="0"/>
        <w:spacing w:before="120" w:after="0" w:line="240" w:lineRule="auto"/>
        <w:ind w:right="616"/>
        <w:jc w:val="both"/>
        <w:rPr>
          <w:rFonts w:ascii="Arial" w:eastAsia="Times New Roman" w:hAnsi="Arial" w:cs="Arial"/>
          <w:b/>
          <w:sz w:val="24"/>
          <w:szCs w:val="24"/>
          <w:lang w:eastAsia="es-MX"/>
        </w:rPr>
      </w:pPr>
      <w:r w:rsidRPr="00FD71FA">
        <w:rPr>
          <w:rFonts w:ascii="Arial" w:eastAsia="Times New Roman" w:hAnsi="Arial" w:cs="Arial"/>
          <w:b/>
          <w:sz w:val="24"/>
          <w:szCs w:val="24"/>
          <w:lang w:eastAsia="es-MX"/>
        </w:rPr>
        <w:t xml:space="preserve">SECCIÓN SEGUNDA.- DEL OBJETO Y LOS FINES DEL PATRONATO. </w:t>
      </w:r>
      <w:r w:rsidRPr="00FD71FA">
        <w:rPr>
          <w:rFonts w:ascii="Arial" w:eastAsia="Times New Roman" w:hAnsi="Arial" w:cs="Arial"/>
          <w:sz w:val="24"/>
          <w:szCs w:val="24"/>
          <w:lang w:eastAsia="es-MX"/>
        </w:rPr>
        <w:t>Se contempla la naturaleza y objeto del Patronato, sus fines y domicilio.</w:t>
      </w:r>
    </w:p>
    <w:p w:rsidR="00B41C7B" w:rsidRPr="00FD71FA" w:rsidRDefault="00B41C7B" w:rsidP="00F37A89">
      <w:pPr>
        <w:numPr>
          <w:ilvl w:val="0"/>
          <w:numId w:val="1"/>
        </w:numPr>
        <w:autoSpaceDE w:val="0"/>
        <w:autoSpaceDN w:val="0"/>
        <w:spacing w:before="120" w:after="0" w:line="240" w:lineRule="auto"/>
        <w:ind w:right="616"/>
        <w:jc w:val="both"/>
        <w:rPr>
          <w:rFonts w:ascii="Arial" w:eastAsia="Times New Roman" w:hAnsi="Arial" w:cs="Arial"/>
          <w:b/>
          <w:sz w:val="24"/>
          <w:szCs w:val="24"/>
          <w:lang w:eastAsia="es-MX"/>
        </w:rPr>
      </w:pPr>
      <w:r w:rsidRPr="00FD71FA">
        <w:rPr>
          <w:rFonts w:ascii="Arial" w:eastAsia="Times New Roman" w:hAnsi="Arial" w:cs="Arial"/>
          <w:b/>
          <w:sz w:val="24"/>
          <w:szCs w:val="24"/>
          <w:lang w:eastAsia="es-MX"/>
        </w:rPr>
        <w:t>SECCIÓN TERCERA.- DE LA INTEGRACIÓN Y FUNCIONAMIENTO DEL CONSEJO</w:t>
      </w:r>
      <w:r w:rsidRPr="00FD71FA">
        <w:rPr>
          <w:rFonts w:ascii="Arial" w:eastAsia="Times New Roman" w:hAnsi="Arial" w:cs="Arial"/>
          <w:b/>
          <w:sz w:val="24"/>
          <w:szCs w:val="24"/>
          <w:lang w:val="es-ES_tradnl" w:eastAsia="es-MX"/>
        </w:rPr>
        <w:t xml:space="preserve">. </w:t>
      </w:r>
      <w:r w:rsidRPr="00FD71FA">
        <w:rPr>
          <w:rFonts w:ascii="Arial" w:eastAsia="Times New Roman" w:hAnsi="Arial" w:cs="Arial"/>
          <w:sz w:val="24"/>
          <w:szCs w:val="24"/>
          <w:lang w:val="es-ES_tradnl" w:eastAsia="es-MX"/>
        </w:rPr>
        <w:t>Este apartado tiene como finalidad especificar la integración y nombramiento de los integrantes del Consejo, requisitos para ser Consejero Ciudadano, la designación de los cargos, temporalidad del cargo y todo el trámite que se sigue para que el Consejo sesione.</w:t>
      </w:r>
    </w:p>
    <w:p w:rsidR="00B41C7B" w:rsidRPr="00FD71FA" w:rsidRDefault="00B41C7B" w:rsidP="00F37A89">
      <w:pPr>
        <w:numPr>
          <w:ilvl w:val="0"/>
          <w:numId w:val="1"/>
        </w:numPr>
        <w:autoSpaceDE w:val="0"/>
        <w:autoSpaceDN w:val="0"/>
        <w:spacing w:before="120" w:after="0" w:line="240" w:lineRule="auto"/>
        <w:ind w:right="616"/>
        <w:jc w:val="both"/>
        <w:rPr>
          <w:rFonts w:ascii="Arial" w:eastAsia="Times New Roman" w:hAnsi="Arial" w:cs="Arial"/>
          <w:b/>
          <w:sz w:val="24"/>
          <w:szCs w:val="24"/>
          <w:lang w:val="es-ES_tradnl" w:eastAsia="es-MX"/>
        </w:rPr>
      </w:pPr>
      <w:r w:rsidRPr="00FD71FA">
        <w:rPr>
          <w:rFonts w:ascii="Arial" w:eastAsia="Times New Roman" w:hAnsi="Arial" w:cs="Arial"/>
          <w:b/>
          <w:sz w:val="24"/>
          <w:szCs w:val="24"/>
          <w:lang w:val="es-ES_tradnl" w:eastAsia="es-MX"/>
        </w:rPr>
        <w:t xml:space="preserve">SECCIÓN CUARTA.- DE LAS ATRIBUCIONES DEL CONSEJO Y SUS INTEGRANTES. </w:t>
      </w:r>
      <w:r w:rsidRPr="00FD71FA">
        <w:rPr>
          <w:rFonts w:ascii="Arial" w:eastAsia="Times New Roman" w:hAnsi="Arial" w:cs="Arial"/>
          <w:sz w:val="24"/>
          <w:szCs w:val="24"/>
          <w:lang w:val="es-ES_tradnl" w:eastAsia="es-MX"/>
        </w:rPr>
        <w:t>Se prevén las atribuciones del Consejo y las facultades del Presidente, Tesorero y las comunes de los integrantes del Consejo.</w:t>
      </w:r>
    </w:p>
    <w:p w:rsidR="00B41C7B" w:rsidRPr="00FD71FA" w:rsidRDefault="00B41C7B" w:rsidP="00F37A89">
      <w:pPr>
        <w:numPr>
          <w:ilvl w:val="0"/>
          <w:numId w:val="1"/>
        </w:numPr>
        <w:autoSpaceDE w:val="0"/>
        <w:autoSpaceDN w:val="0"/>
        <w:spacing w:before="120" w:after="0" w:line="240" w:lineRule="auto"/>
        <w:ind w:right="616"/>
        <w:jc w:val="both"/>
        <w:rPr>
          <w:rFonts w:ascii="Arial" w:eastAsia="Times New Roman" w:hAnsi="Arial" w:cs="Arial"/>
          <w:b/>
          <w:sz w:val="24"/>
          <w:szCs w:val="24"/>
          <w:lang w:val="es-ES_tradnl" w:eastAsia="es-MX"/>
        </w:rPr>
      </w:pPr>
      <w:r w:rsidRPr="00FD71FA">
        <w:rPr>
          <w:rFonts w:ascii="Arial" w:eastAsia="Times New Roman" w:hAnsi="Arial" w:cs="Arial"/>
          <w:b/>
          <w:sz w:val="24"/>
          <w:szCs w:val="24"/>
          <w:lang w:val="es-ES_tradnl" w:eastAsia="es-MX"/>
        </w:rPr>
        <w:t xml:space="preserve">SECCIÓN QUINTA.- DEL GERENTE. </w:t>
      </w:r>
      <w:r w:rsidRPr="00FD71FA">
        <w:rPr>
          <w:rFonts w:ascii="Arial" w:eastAsia="Times New Roman" w:hAnsi="Arial" w:cs="Arial"/>
          <w:sz w:val="24"/>
          <w:szCs w:val="24"/>
          <w:lang w:val="es-ES_tradnl" w:eastAsia="es-MX"/>
        </w:rPr>
        <w:t>Se establece lo relativo a su nombramiento, facultades y obligaciones.</w:t>
      </w:r>
    </w:p>
    <w:p w:rsidR="00B41C7B" w:rsidRPr="00FD71FA" w:rsidRDefault="00B41C7B" w:rsidP="00F37A89">
      <w:pPr>
        <w:numPr>
          <w:ilvl w:val="0"/>
          <w:numId w:val="1"/>
        </w:numPr>
        <w:autoSpaceDE w:val="0"/>
        <w:autoSpaceDN w:val="0"/>
        <w:spacing w:before="120" w:after="0" w:line="240" w:lineRule="auto"/>
        <w:ind w:right="616"/>
        <w:jc w:val="both"/>
        <w:rPr>
          <w:rFonts w:ascii="Arial" w:eastAsia="Times New Roman" w:hAnsi="Arial" w:cs="Arial"/>
          <w:b/>
          <w:sz w:val="24"/>
          <w:szCs w:val="24"/>
          <w:lang w:val="es-ES_tradnl" w:eastAsia="es-MX"/>
        </w:rPr>
      </w:pPr>
      <w:r w:rsidRPr="00FD71FA">
        <w:rPr>
          <w:rFonts w:ascii="Arial" w:eastAsia="Times New Roman" w:hAnsi="Arial" w:cs="Arial"/>
          <w:b/>
          <w:sz w:val="24"/>
          <w:szCs w:val="24"/>
          <w:lang w:val="es-ES_tradnl" w:eastAsia="es-MX"/>
        </w:rPr>
        <w:t xml:space="preserve">SECCIÓN SEXTA.- DEL CUERPO TÉCNICO. </w:t>
      </w:r>
      <w:r w:rsidRPr="00FD71FA">
        <w:rPr>
          <w:rFonts w:ascii="Arial" w:eastAsia="Times New Roman" w:hAnsi="Arial" w:cs="Arial"/>
          <w:sz w:val="24"/>
          <w:szCs w:val="24"/>
          <w:lang w:val="es-ES_tradnl" w:eastAsia="es-MX"/>
        </w:rPr>
        <w:t>Se refirió a la conformación del cuerpo técnico y sus atribuciones.</w:t>
      </w:r>
    </w:p>
    <w:p w:rsidR="00B41C7B" w:rsidRPr="00FD71FA" w:rsidRDefault="00B41C7B" w:rsidP="00F37A89">
      <w:pPr>
        <w:numPr>
          <w:ilvl w:val="0"/>
          <w:numId w:val="1"/>
        </w:numPr>
        <w:autoSpaceDE w:val="0"/>
        <w:autoSpaceDN w:val="0"/>
        <w:spacing w:before="120" w:after="0" w:line="240" w:lineRule="auto"/>
        <w:ind w:right="616"/>
        <w:jc w:val="both"/>
        <w:rPr>
          <w:rFonts w:ascii="Arial" w:eastAsia="Times New Roman" w:hAnsi="Arial" w:cs="Arial"/>
          <w:b/>
          <w:sz w:val="24"/>
          <w:szCs w:val="24"/>
          <w:lang w:val="es-ES_tradnl" w:eastAsia="es-MX"/>
        </w:rPr>
      </w:pPr>
      <w:r w:rsidRPr="00FD71FA">
        <w:rPr>
          <w:rFonts w:ascii="Arial" w:eastAsia="Times New Roman" w:hAnsi="Arial" w:cs="Arial"/>
          <w:b/>
          <w:sz w:val="24"/>
          <w:szCs w:val="24"/>
          <w:lang w:val="es-ES_tradnl" w:eastAsia="es-MX"/>
        </w:rPr>
        <w:t xml:space="preserve">SECCIÓN SÉPTIMA.- DEL PATRIMONIO DEL PATRONATO. </w:t>
      </w:r>
      <w:r w:rsidRPr="00FD71FA">
        <w:rPr>
          <w:rFonts w:ascii="Arial" w:eastAsia="Times New Roman" w:hAnsi="Arial" w:cs="Arial"/>
          <w:sz w:val="24"/>
          <w:szCs w:val="24"/>
          <w:lang w:val="es-ES_tradnl" w:eastAsia="es-MX"/>
        </w:rPr>
        <w:t>La finalidad de esta sección fue la de establecer de qué manera se integra el patrimonio del Patronato.</w:t>
      </w:r>
    </w:p>
    <w:p w:rsidR="00B41C7B" w:rsidRPr="00FD71FA" w:rsidRDefault="00B41C7B" w:rsidP="00B41C7B">
      <w:pPr>
        <w:spacing w:after="0" w:line="240" w:lineRule="auto"/>
        <w:ind w:left="851" w:right="616" w:hanging="567"/>
        <w:jc w:val="both"/>
        <w:rPr>
          <w:rFonts w:ascii="Arial" w:eastAsia="Calibri" w:hAnsi="Arial" w:cs="Arial"/>
          <w:sz w:val="24"/>
          <w:szCs w:val="24"/>
          <w:lang w:val="es-ES" w:eastAsia="es-ES"/>
        </w:rPr>
      </w:pPr>
    </w:p>
    <w:p w:rsidR="00B41C7B" w:rsidRPr="00FD71FA" w:rsidRDefault="00B41C7B" w:rsidP="00B41C7B">
      <w:pPr>
        <w:spacing w:after="0" w:line="240" w:lineRule="auto"/>
        <w:ind w:left="851" w:right="616" w:hanging="567"/>
        <w:jc w:val="both"/>
        <w:rPr>
          <w:rFonts w:ascii="Arial" w:eastAsia="Calibri" w:hAnsi="Arial" w:cs="Arial"/>
          <w:sz w:val="24"/>
          <w:szCs w:val="24"/>
          <w:lang w:val="es-ES" w:eastAsia="es-ES"/>
        </w:rPr>
      </w:pPr>
    </w:p>
    <w:p w:rsidR="00B41C7B" w:rsidRPr="00FD71FA" w:rsidRDefault="00B41C7B" w:rsidP="00B41C7B">
      <w:pPr>
        <w:pStyle w:val="Sinespaciado"/>
        <w:jc w:val="center"/>
        <w:rPr>
          <w:rFonts w:ascii="Arial" w:eastAsia="Arial" w:hAnsi="Arial" w:cs="Arial"/>
          <w:b/>
          <w:color w:val="000000"/>
          <w:sz w:val="24"/>
          <w:szCs w:val="24"/>
          <w:lang w:val="es-MX" w:eastAsia="es-MX"/>
        </w:rPr>
      </w:pPr>
      <w:r w:rsidRPr="00FD71FA">
        <w:rPr>
          <w:rFonts w:ascii="Arial" w:eastAsia="Arial" w:hAnsi="Arial" w:cs="Arial"/>
          <w:b/>
          <w:color w:val="000000"/>
          <w:sz w:val="24"/>
          <w:szCs w:val="24"/>
          <w:lang w:val="es-MX" w:eastAsia="es-MX"/>
        </w:rPr>
        <w:lastRenderedPageBreak/>
        <w:t>REGLAMENTO DEL PATRONATO DE LA AGENCIA DE DESARROLLO</w:t>
      </w:r>
    </w:p>
    <w:p w:rsidR="00B41C7B" w:rsidRPr="00FD71FA" w:rsidRDefault="00B41C7B" w:rsidP="00B41C7B">
      <w:pPr>
        <w:pStyle w:val="Sinespaciado"/>
        <w:jc w:val="center"/>
        <w:rPr>
          <w:rFonts w:ascii="Arial" w:eastAsia="Arial" w:hAnsi="Arial" w:cs="Arial"/>
          <w:b/>
          <w:color w:val="000000"/>
          <w:sz w:val="24"/>
          <w:szCs w:val="24"/>
          <w:lang w:val="es-MX" w:eastAsia="es-MX"/>
        </w:rPr>
      </w:pPr>
      <w:r w:rsidRPr="00FD71FA">
        <w:rPr>
          <w:rFonts w:ascii="Arial" w:eastAsia="Arial" w:hAnsi="Arial" w:cs="Arial"/>
          <w:b/>
          <w:color w:val="000000"/>
          <w:sz w:val="24"/>
          <w:szCs w:val="24"/>
          <w:lang w:val="es-MX" w:eastAsia="es-MX"/>
        </w:rPr>
        <w:t xml:space="preserve"> DEL PLAN MAESTRO DE REGENERACIÓN DEL BARRIO ARRIBA </w:t>
      </w:r>
    </w:p>
    <w:p w:rsidR="00B41C7B" w:rsidRPr="00FD71FA" w:rsidRDefault="00B41C7B" w:rsidP="00B41C7B">
      <w:pPr>
        <w:pStyle w:val="Sinespaciado"/>
        <w:jc w:val="center"/>
        <w:rPr>
          <w:rFonts w:ascii="Arial" w:eastAsia="Arial" w:hAnsi="Arial" w:cs="Arial"/>
          <w:b/>
          <w:color w:val="000000"/>
          <w:sz w:val="24"/>
          <w:szCs w:val="24"/>
          <w:lang w:val="es-MX" w:eastAsia="es-MX"/>
        </w:rPr>
      </w:pPr>
      <w:r w:rsidRPr="00FD71FA">
        <w:rPr>
          <w:rFonts w:ascii="Arial" w:eastAsia="Arial" w:hAnsi="Arial" w:cs="Arial"/>
          <w:b/>
          <w:color w:val="000000"/>
          <w:sz w:val="24"/>
          <w:szCs w:val="24"/>
          <w:lang w:val="es-MX" w:eastAsia="es-MX"/>
        </w:rPr>
        <w:t>DEL MUNICIPIO DE LEÓN, GUANAJUATO</w:t>
      </w:r>
    </w:p>
    <w:p w:rsidR="00B41C7B" w:rsidRPr="00FD71FA" w:rsidRDefault="00B41C7B" w:rsidP="00B41C7B">
      <w:pPr>
        <w:pStyle w:val="Sinespaciado"/>
        <w:jc w:val="center"/>
        <w:rPr>
          <w:rFonts w:ascii="Arial" w:eastAsia="Arial" w:hAnsi="Arial" w:cs="Arial"/>
          <w:b/>
          <w:color w:val="000000"/>
          <w:sz w:val="24"/>
          <w:szCs w:val="24"/>
          <w:lang w:val="es-MX" w:eastAsia="es-MX"/>
        </w:rPr>
      </w:pPr>
    </w:p>
    <w:p w:rsidR="00B41C7B" w:rsidRPr="00FD71FA" w:rsidRDefault="00B41C7B" w:rsidP="00B41C7B">
      <w:pPr>
        <w:pStyle w:val="Sinespaciado"/>
        <w:jc w:val="center"/>
        <w:rPr>
          <w:rFonts w:ascii="Arial" w:eastAsia="Arial" w:hAnsi="Arial" w:cs="Arial"/>
          <w:b/>
          <w:color w:val="000000"/>
          <w:sz w:val="24"/>
          <w:szCs w:val="24"/>
          <w:lang w:val="es-MX" w:eastAsia="es-MX"/>
        </w:rPr>
      </w:pPr>
    </w:p>
    <w:p w:rsidR="00B41C7B" w:rsidRPr="00FD71FA" w:rsidRDefault="00B41C7B" w:rsidP="00B41C7B">
      <w:pPr>
        <w:widowControl w:val="0"/>
        <w:autoSpaceDE w:val="0"/>
        <w:autoSpaceDN w:val="0"/>
        <w:spacing w:after="0" w:line="240" w:lineRule="auto"/>
        <w:jc w:val="center"/>
        <w:rPr>
          <w:rFonts w:ascii="Arial" w:eastAsia="Arial" w:hAnsi="Arial" w:cs="Arial"/>
          <w:b/>
          <w:color w:val="000000"/>
          <w:sz w:val="24"/>
          <w:szCs w:val="24"/>
          <w:lang w:eastAsia="es-MX"/>
        </w:rPr>
      </w:pPr>
      <w:r w:rsidRPr="00FD71FA">
        <w:rPr>
          <w:rFonts w:ascii="Arial" w:eastAsia="Arial" w:hAnsi="Arial" w:cs="Arial"/>
          <w:b/>
          <w:color w:val="000000"/>
          <w:sz w:val="24"/>
          <w:szCs w:val="24"/>
          <w:lang w:eastAsia="es-MX"/>
        </w:rPr>
        <w:t>SECCIÓN PRIMERA</w:t>
      </w:r>
    </w:p>
    <w:p w:rsidR="00B41C7B" w:rsidRPr="00FD71FA" w:rsidRDefault="00B41C7B" w:rsidP="00B41C7B">
      <w:pPr>
        <w:pStyle w:val="Sinespaciado"/>
        <w:jc w:val="center"/>
        <w:rPr>
          <w:rFonts w:ascii="Arial" w:eastAsia="Arial" w:hAnsi="Arial" w:cs="Arial"/>
          <w:b/>
          <w:color w:val="000000"/>
          <w:sz w:val="24"/>
          <w:szCs w:val="24"/>
          <w:lang w:val="es-MX" w:eastAsia="es-MX"/>
        </w:rPr>
      </w:pPr>
      <w:r w:rsidRPr="00FD71FA">
        <w:rPr>
          <w:rFonts w:ascii="Arial" w:eastAsia="Arial" w:hAnsi="Arial" w:cs="Arial"/>
          <w:b/>
          <w:color w:val="000000"/>
          <w:sz w:val="24"/>
          <w:szCs w:val="24"/>
          <w:lang w:val="es-MX" w:eastAsia="es-MX"/>
        </w:rPr>
        <w:t>DISPOSICIONES GENERALES</w:t>
      </w:r>
    </w:p>
    <w:p w:rsidR="00B41C7B" w:rsidRPr="00FD71FA" w:rsidRDefault="00B41C7B" w:rsidP="00B41C7B">
      <w:pPr>
        <w:pStyle w:val="Sinespaciado"/>
        <w:jc w:val="center"/>
        <w:rPr>
          <w:rFonts w:ascii="Arial" w:eastAsia="Arial" w:hAnsi="Arial" w:cs="Arial"/>
          <w:b/>
          <w:color w:val="000000"/>
          <w:sz w:val="24"/>
          <w:szCs w:val="24"/>
          <w:lang w:val="es-MX" w:eastAsia="es-MX"/>
        </w:rPr>
      </w:pPr>
    </w:p>
    <w:p w:rsidR="00B41C7B" w:rsidRPr="00FD71FA" w:rsidRDefault="00B41C7B" w:rsidP="00B41C7B">
      <w:pPr>
        <w:pStyle w:val="Sinespaciado"/>
        <w:jc w:val="center"/>
        <w:rPr>
          <w:rFonts w:ascii="Arial" w:eastAsia="Arial" w:hAnsi="Arial" w:cs="Arial"/>
          <w:b/>
          <w:color w:val="000000"/>
          <w:sz w:val="24"/>
          <w:szCs w:val="24"/>
          <w:lang w:val="es-MX" w:eastAsia="es-MX"/>
        </w:rPr>
      </w:pPr>
    </w:p>
    <w:p w:rsidR="00B41C7B" w:rsidRPr="00FD71FA" w:rsidRDefault="00B41C7B" w:rsidP="00B41C7B">
      <w:pPr>
        <w:pStyle w:val="Sinespaciado"/>
        <w:jc w:val="right"/>
        <w:rPr>
          <w:sz w:val="24"/>
          <w:szCs w:val="24"/>
        </w:rPr>
      </w:pPr>
      <w:r w:rsidRPr="00FD71FA">
        <w:rPr>
          <w:rFonts w:ascii="Arial" w:hAnsi="Arial" w:cs="Arial"/>
          <w:b/>
          <w:i/>
          <w:sz w:val="24"/>
          <w:szCs w:val="24"/>
          <w:lang w:val="es-MX"/>
        </w:rPr>
        <w:t>Objeto del Reglamento</w:t>
      </w: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b/>
          <w:sz w:val="24"/>
          <w:szCs w:val="24"/>
          <w:lang w:val="es-MX"/>
        </w:rPr>
        <w:t>ARTÍCULO 1.</w:t>
      </w:r>
      <w:r w:rsidRPr="00FD71FA">
        <w:rPr>
          <w:rFonts w:ascii="Arial" w:hAnsi="Arial" w:cs="Arial"/>
          <w:sz w:val="24"/>
          <w:szCs w:val="24"/>
          <w:lang w:val="es-MX"/>
        </w:rPr>
        <w:t xml:space="preserve"> El presente reglamento regula el objeto, naturaleza, fines y funcionamiento del Patronato de la Agencia de Desarrollo del Plan Maestro de Regeneración del Barrio Arriba del municipio de León, Guanajuato, así como la estructura y funcionamiento de su órgano de gobierno.</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B41C7B">
      <w:pPr>
        <w:pStyle w:val="Sinespaciado"/>
        <w:jc w:val="right"/>
        <w:rPr>
          <w:rFonts w:ascii="Arial" w:hAnsi="Arial" w:cs="Arial"/>
          <w:b/>
          <w:i/>
          <w:sz w:val="24"/>
          <w:szCs w:val="24"/>
          <w:lang w:val="es-MX"/>
        </w:rPr>
      </w:pPr>
      <w:r w:rsidRPr="00FD71FA">
        <w:rPr>
          <w:rFonts w:ascii="Arial" w:hAnsi="Arial" w:cs="Arial"/>
          <w:b/>
          <w:i/>
          <w:sz w:val="24"/>
          <w:szCs w:val="24"/>
          <w:lang w:val="es-MX"/>
        </w:rPr>
        <w:t>Glosario</w:t>
      </w:r>
    </w:p>
    <w:p w:rsidR="00B41C7B" w:rsidRPr="00FD71FA" w:rsidRDefault="00B41C7B" w:rsidP="00B41C7B">
      <w:pPr>
        <w:pStyle w:val="Sinespaciado"/>
        <w:rPr>
          <w:rFonts w:ascii="Arial" w:hAnsi="Arial" w:cs="Arial"/>
          <w:sz w:val="24"/>
          <w:szCs w:val="24"/>
        </w:rPr>
      </w:pPr>
      <w:r w:rsidRPr="00FD71FA">
        <w:rPr>
          <w:rFonts w:ascii="Arial" w:hAnsi="Arial" w:cs="Arial"/>
          <w:b/>
          <w:sz w:val="24"/>
          <w:szCs w:val="24"/>
        </w:rPr>
        <w:t>ARTÍCULO 2.</w:t>
      </w:r>
      <w:r w:rsidRPr="00FD71FA">
        <w:rPr>
          <w:rFonts w:ascii="Arial" w:hAnsi="Arial" w:cs="Arial"/>
          <w:sz w:val="24"/>
          <w:szCs w:val="24"/>
        </w:rPr>
        <w:t xml:space="preserve"> Para los efectos del presente reglamento se entiende por:</w:t>
      </w:r>
    </w:p>
    <w:p w:rsidR="00B41C7B" w:rsidRPr="00FD71FA" w:rsidRDefault="00B41C7B" w:rsidP="00B41C7B">
      <w:pPr>
        <w:pStyle w:val="Sinespaciado"/>
        <w:rPr>
          <w:rFonts w:ascii="Arial" w:hAnsi="Arial" w:cs="Arial"/>
          <w:sz w:val="24"/>
          <w:szCs w:val="24"/>
        </w:rPr>
      </w:pPr>
    </w:p>
    <w:p w:rsidR="00B41C7B" w:rsidRPr="00FD71FA" w:rsidRDefault="00B41C7B" w:rsidP="00F37A89">
      <w:pPr>
        <w:pStyle w:val="Sinespaciado"/>
        <w:numPr>
          <w:ilvl w:val="0"/>
          <w:numId w:val="5"/>
        </w:numPr>
        <w:jc w:val="both"/>
        <w:rPr>
          <w:rFonts w:ascii="Arial" w:hAnsi="Arial" w:cs="Arial"/>
          <w:b/>
          <w:sz w:val="24"/>
          <w:szCs w:val="24"/>
        </w:rPr>
      </w:pPr>
      <w:r w:rsidRPr="00FD71FA">
        <w:rPr>
          <w:rFonts w:ascii="Arial" w:hAnsi="Arial" w:cs="Arial"/>
          <w:b/>
          <w:sz w:val="24"/>
          <w:szCs w:val="24"/>
          <w:lang w:val="es-MX"/>
        </w:rPr>
        <w:t xml:space="preserve">CUERPO TÉCNICO: </w:t>
      </w:r>
      <w:r w:rsidRPr="00FD71FA">
        <w:rPr>
          <w:rFonts w:ascii="Arial" w:hAnsi="Arial" w:cs="Arial"/>
          <w:sz w:val="24"/>
          <w:szCs w:val="24"/>
          <w:lang w:val="es-MX"/>
        </w:rPr>
        <w:t xml:space="preserve">Personal </w:t>
      </w:r>
      <w:r w:rsidRPr="00FD71FA">
        <w:rPr>
          <w:rFonts w:ascii="Arial" w:hAnsi="Arial" w:cs="Arial"/>
          <w:sz w:val="24"/>
          <w:szCs w:val="24"/>
        </w:rPr>
        <w:t>técnico y administrativo con que cuenta el Patronato para su operación y funcionamiento.</w:t>
      </w:r>
    </w:p>
    <w:p w:rsidR="00B41C7B" w:rsidRPr="00FD71FA" w:rsidRDefault="00B41C7B" w:rsidP="00B41C7B">
      <w:pPr>
        <w:pStyle w:val="Sinespaciado"/>
        <w:ind w:left="720"/>
        <w:jc w:val="both"/>
        <w:rPr>
          <w:rFonts w:ascii="Arial" w:hAnsi="Arial" w:cs="Arial"/>
          <w:b/>
          <w:sz w:val="24"/>
          <w:szCs w:val="24"/>
        </w:rPr>
      </w:pPr>
    </w:p>
    <w:p w:rsidR="00B41C7B" w:rsidRPr="00FD71FA" w:rsidRDefault="00B41C7B" w:rsidP="00F37A89">
      <w:pPr>
        <w:pStyle w:val="Sinespaciado"/>
        <w:numPr>
          <w:ilvl w:val="0"/>
          <w:numId w:val="5"/>
        </w:numPr>
        <w:jc w:val="both"/>
        <w:rPr>
          <w:rFonts w:ascii="Arial" w:hAnsi="Arial" w:cs="Arial"/>
          <w:sz w:val="24"/>
          <w:szCs w:val="24"/>
        </w:rPr>
      </w:pPr>
      <w:r w:rsidRPr="00FD71FA">
        <w:rPr>
          <w:rFonts w:ascii="Arial" w:hAnsi="Arial" w:cs="Arial"/>
          <w:b/>
          <w:sz w:val="24"/>
          <w:szCs w:val="24"/>
        </w:rPr>
        <w:t xml:space="preserve">CONSEJO: </w:t>
      </w:r>
      <w:r w:rsidRPr="00FD71FA">
        <w:rPr>
          <w:rFonts w:ascii="Arial" w:hAnsi="Arial" w:cs="Arial"/>
          <w:sz w:val="24"/>
          <w:szCs w:val="24"/>
        </w:rPr>
        <w:t>Consejo Directivo del Patronato de la Agencia de Desarrollo del Plan Maestro de Regeneración del Barrio Arriba.</w:t>
      </w:r>
    </w:p>
    <w:p w:rsidR="00B41C7B" w:rsidRPr="00FD71FA" w:rsidRDefault="00B41C7B" w:rsidP="00B41C7B">
      <w:pPr>
        <w:pStyle w:val="Sinespaciado"/>
        <w:ind w:left="720"/>
        <w:jc w:val="both"/>
        <w:rPr>
          <w:rFonts w:ascii="Arial" w:hAnsi="Arial" w:cs="Arial"/>
          <w:sz w:val="24"/>
          <w:szCs w:val="24"/>
        </w:rPr>
      </w:pPr>
    </w:p>
    <w:p w:rsidR="00B41C7B" w:rsidRPr="00FD71FA" w:rsidRDefault="00B41C7B" w:rsidP="00F37A89">
      <w:pPr>
        <w:pStyle w:val="Sinespaciado"/>
        <w:numPr>
          <w:ilvl w:val="0"/>
          <w:numId w:val="5"/>
        </w:numPr>
        <w:jc w:val="both"/>
        <w:rPr>
          <w:rFonts w:ascii="Arial" w:hAnsi="Arial" w:cs="Arial"/>
          <w:sz w:val="24"/>
          <w:szCs w:val="24"/>
        </w:rPr>
      </w:pPr>
      <w:r w:rsidRPr="00FD71FA">
        <w:rPr>
          <w:rFonts w:ascii="Arial" w:hAnsi="Arial" w:cs="Arial"/>
          <w:b/>
          <w:sz w:val="24"/>
          <w:szCs w:val="24"/>
        </w:rPr>
        <w:t>IMPLAN:</w:t>
      </w:r>
      <w:r w:rsidRPr="00FD71FA">
        <w:rPr>
          <w:rFonts w:ascii="Arial" w:hAnsi="Arial" w:cs="Arial"/>
          <w:sz w:val="24"/>
          <w:szCs w:val="24"/>
        </w:rPr>
        <w:t xml:space="preserve"> Instituto Municipal de Planeación.</w:t>
      </w:r>
    </w:p>
    <w:p w:rsidR="00B41C7B" w:rsidRPr="00FD71FA" w:rsidRDefault="00B41C7B" w:rsidP="00B41C7B">
      <w:pPr>
        <w:pStyle w:val="Sinespaciado"/>
        <w:ind w:left="720"/>
        <w:jc w:val="both"/>
        <w:rPr>
          <w:rFonts w:ascii="Arial" w:hAnsi="Arial" w:cs="Arial"/>
          <w:sz w:val="24"/>
          <w:szCs w:val="24"/>
        </w:rPr>
      </w:pPr>
    </w:p>
    <w:p w:rsidR="00B41C7B" w:rsidRPr="00FD71FA" w:rsidRDefault="00B41C7B" w:rsidP="00F37A89">
      <w:pPr>
        <w:pStyle w:val="Sinespaciado"/>
        <w:numPr>
          <w:ilvl w:val="0"/>
          <w:numId w:val="5"/>
        </w:numPr>
        <w:jc w:val="both"/>
        <w:rPr>
          <w:rFonts w:ascii="Arial" w:hAnsi="Arial" w:cs="Arial"/>
          <w:sz w:val="24"/>
          <w:szCs w:val="24"/>
        </w:rPr>
      </w:pPr>
      <w:r w:rsidRPr="00FD71FA">
        <w:rPr>
          <w:rFonts w:ascii="Arial" w:hAnsi="Arial" w:cs="Arial"/>
          <w:b/>
          <w:sz w:val="24"/>
          <w:szCs w:val="24"/>
        </w:rPr>
        <w:t>MUNICIPIO:</w:t>
      </w:r>
      <w:r w:rsidRPr="00FD71FA">
        <w:rPr>
          <w:rFonts w:ascii="Arial" w:hAnsi="Arial" w:cs="Arial"/>
          <w:sz w:val="24"/>
          <w:szCs w:val="24"/>
        </w:rPr>
        <w:t xml:space="preserve"> Municipio de León, estado de Guanajuato. </w:t>
      </w:r>
    </w:p>
    <w:p w:rsidR="00B41C7B" w:rsidRPr="00FD71FA" w:rsidRDefault="00B41C7B" w:rsidP="00B41C7B">
      <w:pPr>
        <w:pStyle w:val="Sinespaciado"/>
        <w:ind w:left="720"/>
        <w:jc w:val="both"/>
        <w:rPr>
          <w:rFonts w:ascii="Arial" w:hAnsi="Arial" w:cs="Arial"/>
          <w:sz w:val="24"/>
          <w:szCs w:val="24"/>
        </w:rPr>
      </w:pPr>
    </w:p>
    <w:p w:rsidR="00B41C7B" w:rsidRPr="00FD71FA" w:rsidRDefault="00B41C7B" w:rsidP="00F37A89">
      <w:pPr>
        <w:pStyle w:val="Sinespaciado"/>
        <w:numPr>
          <w:ilvl w:val="0"/>
          <w:numId w:val="5"/>
        </w:numPr>
        <w:jc w:val="both"/>
        <w:rPr>
          <w:rFonts w:ascii="Arial" w:hAnsi="Arial" w:cs="Arial"/>
          <w:sz w:val="24"/>
          <w:szCs w:val="24"/>
        </w:rPr>
      </w:pPr>
      <w:r w:rsidRPr="00FD71FA">
        <w:rPr>
          <w:rFonts w:ascii="Arial" w:hAnsi="Arial" w:cs="Arial"/>
          <w:b/>
          <w:sz w:val="24"/>
          <w:szCs w:val="24"/>
          <w:lang w:val="es-MX"/>
        </w:rPr>
        <w:t>PATRONATO:</w:t>
      </w:r>
      <w:r w:rsidRPr="00FD71FA">
        <w:rPr>
          <w:rFonts w:ascii="Arial" w:hAnsi="Arial" w:cs="Arial"/>
          <w:sz w:val="24"/>
          <w:szCs w:val="24"/>
          <w:lang w:val="es-MX"/>
        </w:rPr>
        <w:t xml:space="preserve"> Patronato de la Agencia de Desarrollo del Plan Maestro de Regeneración del Barrio Arriba del municipio de León, Guanajuato.</w:t>
      </w:r>
    </w:p>
    <w:p w:rsidR="00B41C7B" w:rsidRPr="00FD71FA" w:rsidRDefault="00B41C7B" w:rsidP="00B41C7B">
      <w:pPr>
        <w:pStyle w:val="Sinespaciado"/>
        <w:ind w:left="720"/>
        <w:jc w:val="both"/>
        <w:rPr>
          <w:rFonts w:ascii="Arial" w:hAnsi="Arial" w:cs="Arial"/>
          <w:sz w:val="24"/>
          <w:szCs w:val="24"/>
        </w:rPr>
      </w:pPr>
    </w:p>
    <w:p w:rsidR="006018FE" w:rsidRPr="00FD71FA" w:rsidRDefault="006018FE" w:rsidP="00B41C7B">
      <w:pPr>
        <w:pStyle w:val="Sinespaciado"/>
        <w:ind w:left="720"/>
        <w:jc w:val="both"/>
        <w:rPr>
          <w:rFonts w:ascii="Arial" w:hAnsi="Arial" w:cs="Arial"/>
          <w:sz w:val="24"/>
          <w:szCs w:val="24"/>
        </w:rPr>
      </w:pPr>
    </w:p>
    <w:p w:rsidR="006018FE" w:rsidRPr="00FD71FA" w:rsidRDefault="006018FE" w:rsidP="00B41C7B">
      <w:pPr>
        <w:pStyle w:val="Sinespaciado"/>
        <w:ind w:left="720"/>
        <w:jc w:val="both"/>
        <w:rPr>
          <w:rFonts w:ascii="Arial" w:hAnsi="Arial" w:cs="Arial"/>
          <w:sz w:val="24"/>
          <w:szCs w:val="24"/>
        </w:rPr>
      </w:pPr>
    </w:p>
    <w:p w:rsidR="00B41C7B" w:rsidRPr="00FD71FA" w:rsidRDefault="00B41C7B" w:rsidP="00F37A89">
      <w:pPr>
        <w:pStyle w:val="Sinespaciado"/>
        <w:numPr>
          <w:ilvl w:val="0"/>
          <w:numId w:val="5"/>
        </w:numPr>
        <w:jc w:val="both"/>
        <w:rPr>
          <w:rFonts w:ascii="Arial" w:hAnsi="Arial" w:cs="Arial"/>
          <w:sz w:val="24"/>
          <w:szCs w:val="24"/>
        </w:rPr>
      </w:pPr>
      <w:r w:rsidRPr="00FD71FA">
        <w:rPr>
          <w:rFonts w:ascii="Arial" w:hAnsi="Arial" w:cs="Arial"/>
          <w:b/>
          <w:sz w:val="24"/>
          <w:szCs w:val="24"/>
          <w:lang w:val="es-MX"/>
        </w:rPr>
        <w:t>PMRBA:</w:t>
      </w:r>
      <w:r w:rsidRPr="00FD71FA">
        <w:rPr>
          <w:rFonts w:ascii="Arial" w:hAnsi="Arial" w:cs="Arial"/>
          <w:sz w:val="24"/>
          <w:szCs w:val="24"/>
          <w:lang w:val="es-MX"/>
        </w:rPr>
        <w:t xml:space="preserve"> Plan Maestro de Regeneración del Barrio Arriba</w:t>
      </w:r>
    </w:p>
    <w:p w:rsidR="00B41C7B" w:rsidRPr="00FD71FA" w:rsidRDefault="00B41C7B" w:rsidP="00B41C7B">
      <w:pPr>
        <w:pStyle w:val="Sinespaciado"/>
        <w:jc w:val="both"/>
        <w:rPr>
          <w:rFonts w:ascii="Arial" w:hAnsi="Arial" w:cs="Arial"/>
          <w:sz w:val="24"/>
          <w:szCs w:val="24"/>
        </w:rPr>
      </w:pPr>
    </w:p>
    <w:p w:rsidR="00B41C7B" w:rsidRPr="00FD71FA" w:rsidRDefault="00B41C7B" w:rsidP="00F37A89">
      <w:pPr>
        <w:pStyle w:val="Sinespaciado"/>
        <w:numPr>
          <w:ilvl w:val="0"/>
          <w:numId w:val="5"/>
        </w:numPr>
        <w:jc w:val="both"/>
        <w:rPr>
          <w:rFonts w:ascii="Arial" w:eastAsia="Arial" w:hAnsi="Arial" w:cs="Arial"/>
          <w:b/>
          <w:color w:val="000000"/>
          <w:sz w:val="24"/>
          <w:szCs w:val="24"/>
          <w:lang w:eastAsia="es-MX"/>
        </w:rPr>
      </w:pPr>
      <w:r w:rsidRPr="00FD71FA">
        <w:rPr>
          <w:rFonts w:ascii="Arial" w:hAnsi="Arial" w:cs="Arial"/>
          <w:b/>
          <w:sz w:val="24"/>
          <w:szCs w:val="24"/>
        </w:rPr>
        <w:t>REGLAMENTO:</w:t>
      </w:r>
      <w:r w:rsidRPr="00FD71FA">
        <w:rPr>
          <w:rFonts w:ascii="Arial" w:hAnsi="Arial" w:cs="Arial"/>
          <w:sz w:val="24"/>
          <w:szCs w:val="24"/>
        </w:rPr>
        <w:t xml:space="preserve"> Reglamento del Patronato de la Agencia de Desarrollo del Plan Maestro de Regeneración del Barrio Arriba del municipio de León, Guanajuato. </w:t>
      </w:r>
    </w:p>
    <w:p w:rsidR="00B41C7B" w:rsidRPr="00FD71FA" w:rsidRDefault="00B41C7B" w:rsidP="00B41C7B">
      <w:pPr>
        <w:pStyle w:val="Sinespaciado"/>
        <w:jc w:val="both"/>
        <w:rPr>
          <w:rFonts w:ascii="Arial" w:eastAsia="Arial" w:hAnsi="Arial" w:cs="Arial"/>
          <w:b/>
          <w:color w:val="000000"/>
          <w:sz w:val="24"/>
          <w:szCs w:val="24"/>
          <w:lang w:eastAsia="es-MX"/>
        </w:rPr>
      </w:pPr>
    </w:p>
    <w:p w:rsidR="00B41C7B" w:rsidRPr="00FD71FA" w:rsidRDefault="00B41C7B" w:rsidP="00B41C7B">
      <w:pPr>
        <w:pStyle w:val="Sinespaciado"/>
        <w:jc w:val="both"/>
        <w:rPr>
          <w:rFonts w:ascii="Arial" w:eastAsia="Arial" w:hAnsi="Arial" w:cs="Arial"/>
          <w:b/>
          <w:color w:val="000000"/>
          <w:sz w:val="24"/>
          <w:szCs w:val="24"/>
          <w:lang w:eastAsia="es-MX"/>
        </w:rPr>
      </w:pPr>
    </w:p>
    <w:p w:rsidR="00B41C7B" w:rsidRPr="00FD71FA" w:rsidRDefault="00B41C7B" w:rsidP="00B41C7B">
      <w:pPr>
        <w:pStyle w:val="Sinespaciado"/>
        <w:jc w:val="center"/>
        <w:rPr>
          <w:rFonts w:ascii="Arial" w:eastAsia="Arial" w:hAnsi="Arial" w:cs="Arial"/>
          <w:b/>
          <w:color w:val="000000"/>
          <w:sz w:val="24"/>
          <w:szCs w:val="24"/>
          <w:lang w:val="es-MX" w:eastAsia="es-MX"/>
        </w:rPr>
      </w:pPr>
      <w:r w:rsidRPr="00FD71FA">
        <w:rPr>
          <w:rFonts w:ascii="Arial" w:eastAsia="Arial" w:hAnsi="Arial" w:cs="Arial"/>
          <w:b/>
          <w:color w:val="000000"/>
          <w:sz w:val="24"/>
          <w:szCs w:val="24"/>
          <w:lang w:val="es-MX" w:eastAsia="es-MX"/>
        </w:rPr>
        <w:t>SECCIÓN SEGUNDA</w:t>
      </w:r>
    </w:p>
    <w:p w:rsidR="00B41C7B" w:rsidRPr="00FD71FA" w:rsidRDefault="00B41C7B" w:rsidP="00B41C7B">
      <w:pPr>
        <w:pStyle w:val="Sinespaciado"/>
        <w:jc w:val="center"/>
        <w:rPr>
          <w:rFonts w:ascii="Arial" w:eastAsia="Arial" w:hAnsi="Arial" w:cs="Arial"/>
          <w:b/>
          <w:color w:val="000000"/>
          <w:sz w:val="24"/>
          <w:szCs w:val="24"/>
          <w:lang w:val="es-MX" w:eastAsia="es-MX"/>
        </w:rPr>
      </w:pPr>
      <w:r w:rsidRPr="00FD71FA">
        <w:rPr>
          <w:rFonts w:ascii="Arial" w:eastAsia="Arial" w:hAnsi="Arial" w:cs="Arial"/>
          <w:b/>
          <w:color w:val="000000"/>
          <w:sz w:val="24"/>
          <w:szCs w:val="24"/>
          <w:lang w:val="es-MX" w:eastAsia="es-MX"/>
        </w:rPr>
        <w:t>DEL OBJETO Y LOS FINES DEL PATRONATO</w:t>
      </w:r>
    </w:p>
    <w:p w:rsidR="00B41C7B" w:rsidRPr="00FD71FA" w:rsidRDefault="00B41C7B" w:rsidP="00B41C7B">
      <w:pPr>
        <w:pStyle w:val="Sinespaciado"/>
        <w:rPr>
          <w:rFonts w:eastAsia="Arial"/>
          <w:sz w:val="24"/>
          <w:szCs w:val="24"/>
        </w:rPr>
      </w:pPr>
    </w:p>
    <w:p w:rsidR="00B41C7B" w:rsidRPr="00FD71FA" w:rsidRDefault="00B41C7B" w:rsidP="00B41C7B">
      <w:pPr>
        <w:pStyle w:val="Sinespaciado"/>
        <w:jc w:val="right"/>
        <w:rPr>
          <w:rFonts w:ascii="Arial" w:eastAsiaTheme="minorHAnsi" w:hAnsi="Arial" w:cs="Arial"/>
          <w:sz w:val="24"/>
          <w:szCs w:val="24"/>
        </w:rPr>
      </w:pPr>
      <w:r w:rsidRPr="00FD71FA">
        <w:rPr>
          <w:rFonts w:ascii="Arial" w:eastAsiaTheme="minorHAnsi" w:hAnsi="Arial" w:cs="Arial"/>
          <w:b/>
          <w:i/>
          <w:sz w:val="24"/>
          <w:szCs w:val="24"/>
          <w:lang w:val="es-MX" w:eastAsia="en-US"/>
        </w:rPr>
        <w:t>Naturaleza y Objeto del Patronato</w:t>
      </w:r>
    </w:p>
    <w:p w:rsidR="00B41C7B" w:rsidRPr="00FD71FA" w:rsidRDefault="00B41C7B" w:rsidP="00B41C7B">
      <w:pPr>
        <w:pStyle w:val="Sinespaciado"/>
        <w:jc w:val="both"/>
        <w:rPr>
          <w:rFonts w:ascii="Arial" w:eastAsiaTheme="minorHAnsi" w:hAnsi="Arial" w:cs="Arial"/>
          <w:sz w:val="24"/>
          <w:szCs w:val="24"/>
        </w:rPr>
      </w:pPr>
      <w:r w:rsidRPr="00FD71FA">
        <w:rPr>
          <w:rFonts w:ascii="Arial" w:eastAsiaTheme="minorHAnsi" w:hAnsi="Arial" w:cs="Arial"/>
          <w:b/>
          <w:sz w:val="24"/>
          <w:szCs w:val="24"/>
        </w:rPr>
        <w:t>ARTÍCULO 3.</w:t>
      </w:r>
      <w:r w:rsidRPr="00FD71FA">
        <w:rPr>
          <w:rFonts w:ascii="Arial" w:eastAsiaTheme="minorHAnsi" w:hAnsi="Arial" w:cs="Arial"/>
          <w:sz w:val="24"/>
          <w:szCs w:val="24"/>
        </w:rPr>
        <w:t xml:space="preserve"> El Patronato es un organismo público descentralizado de la administración pública municipal con personalidad jurídica y patrimonio propio, que tiene por </w:t>
      </w:r>
      <w:r w:rsidRPr="00FD71FA">
        <w:rPr>
          <w:rFonts w:ascii="Arial" w:eastAsiaTheme="minorHAnsi" w:hAnsi="Arial" w:cs="Arial"/>
          <w:sz w:val="24"/>
          <w:szCs w:val="24"/>
          <w:lang w:val="es-MX"/>
        </w:rPr>
        <w:t>objeto</w:t>
      </w:r>
      <w:r w:rsidRPr="00FD71FA">
        <w:rPr>
          <w:rFonts w:ascii="Arial" w:eastAsiaTheme="minorHAnsi" w:hAnsi="Arial" w:cs="Arial"/>
          <w:sz w:val="24"/>
          <w:szCs w:val="24"/>
        </w:rPr>
        <w:t xml:space="preserve"> </w:t>
      </w:r>
      <w:r w:rsidRPr="00FD71FA">
        <w:rPr>
          <w:rFonts w:ascii="Arial" w:eastAsiaTheme="minorHAnsi" w:hAnsi="Arial" w:cs="Arial"/>
          <w:sz w:val="24"/>
          <w:szCs w:val="24"/>
        </w:rPr>
        <w:lastRenderedPageBreak/>
        <w:t>impulsar el desarrollo social, económico, urbano y ambiental del Barrio Arriba a partir de la generación, la consolidación y el aprovechamiento de las oportunidades locales, con el propósito de hacerlo un espacio competitivo y propicio para el bienestar social, conservando su identidad y patrimonio.</w:t>
      </w:r>
    </w:p>
    <w:p w:rsidR="00B41C7B" w:rsidRPr="00FD71FA" w:rsidRDefault="00B41C7B" w:rsidP="00B41C7B">
      <w:pPr>
        <w:pStyle w:val="Sinespaciado"/>
        <w:jc w:val="both"/>
        <w:rPr>
          <w:rFonts w:ascii="Arial" w:eastAsiaTheme="minorHAnsi" w:hAnsi="Arial" w:cs="Arial"/>
          <w:sz w:val="24"/>
          <w:szCs w:val="24"/>
        </w:rPr>
      </w:pPr>
    </w:p>
    <w:p w:rsidR="00B41C7B" w:rsidRPr="00FD71FA" w:rsidRDefault="00B41C7B" w:rsidP="00B41C7B">
      <w:pPr>
        <w:pStyle w:val="Sinespaciado"/>
        <w:jc w:val="right"/>
        <w:rPr>
          <w:rFonts w:ascii="Arial" w:hAnsi="Arial" w:cs="Arial"/>
          <w:b/>
          <w:i/>
          <w:sz w:val="24"/>
          <w:szCs w:val="24"/>
          <w:lang w:val="es-MX"/>
        </w:rPr>
      </w:pPr>
      <w:r w:rsidRPr="00FD71FA">
        <w:rPr>
          <w:rFonts w:ascii="Arial" w:hAnsi="Arial" w:cs="Arial"/>
          <w:b/>
          <w:i/>
          <w:sz w:val="24"/>
          <w:szCs w:val="24"/>
          <w:lang w:val="es-MX"/>
        </w:rPr>
        <w:t>Sectorización del Patronato</w:t>
      </w:r>
    </w:p>
    <w:p w:rsidR="00B41C7B" w:rsidRPr="00FD71FA" w:rsidRDefault="00B41C7B" w:rsidP="00B41C7B">
      <w:pPr>
        <w:pStyle w:val="Sinespaciado"/>
        <w:jc w:val="both"/>
        <w:rPr>
          <w:rFonts w:ascii="Arial" w:eastAsiaTheme="minorHAnsi" w:hAnsi="Arial" w:cs="Arial"/>
          <w:sz w:val="24"/>
          <w:szCs w:val="24"/>
        </w:rPr>
      </w:pPr>
      <w:r w:rsidRPr="00FD71FA">
        <w:rPr>
          <w:rFonts w:ascii="Arial" w:eastAsiaTheme="minorHAnsi" w:hAnsi="Arial" w:cs="Arial"/>
          <w:b/>
          <w:sz w:val="24"/>
          <w:szCs w:val="24"/>
          <w:lang w:val="es-MX"/>
        </w:rPr>
        <w:t>ARTÍCULO 4.</w:t>
      </w:r>
      <w:r w:rsidRPr="00FD71FA">
        <w:rPr>
          <w:rFonts w:ascii="Arial" w:eastAsiaTheme="minorHAnsi" w:hAnsi="Arial" w:cs="Arial"/>
          <w:sz w:val="24"/>
          <w:szCs w:val="24"/>
          <w:lang w:val="es-MX"/>
        </w:rPr>
        <w:t xml:space="preserve"> </w:t>
      </w:r>
      <w:r w:rsidRPr="00FD71FA">
        <w:rPr>
          <w:rFonts w:ascii="Arial" w:eastAsiaTheme="minorHAnsi" w:hAnsi="Arial" w:cs="Arial"/>
          <w:sz w:val="24"/>
          <w:szCs w:val="24"/>
        </w:rPr>
        <w:t>Para efectos de conducción y coordinación de las políticas públicas en el Municipio, el Patronato se encuentra sectorizado a la Secretaría del H. Ayuntamiento, quien al efecto se auxiliará del IMPLAN.</w:t>
      </w:r>
    </w:p>
    <w:p w:rsidR="00B41C7B" w:rsidRPr="00FD71FA" w:rsidRDefault="00B41C7B" w:rsidP="00B41C7B">
      <w:pPr>
        <w:pStyle w:val="Sinespaciado"/>
        <w:jc w:val="both"/>
        <w:rPr>
          <w:rFonts w:ascii="Arial" w:eastAsiaTheme="minorHAnsi" w:hAnsi="Arial" w:cs="Arial"/>
          <w:sz w:val="24"/>
          <w:szCs w:val="24"/>
          <w:lang w:val="es-MX"/>
        </w:rPr>
      </w:pPr>
    </w:p>
    <w:p w:rsidR="00B41C7B" w:rsidRPr="00FD71FA" w:rsidRDefault="00B41C7B" w:rsidP="00B41C7B">
      <w:pPr>
        <w:pStyle w:val="Sinespaciado"/>
        <w:jc w:val="right"/>
        <w:rPr>
          <w:rFonts w:ascii="Arial" w:hAnsi="Arial" w:cs="Arial"/>
          <w:sz w:val="24"/>
          <w:szCs w:val="24"/>
          <w:lang w:val="es-MX"/>
        </w:rPr>
      </w:pPr>
      <w:r w:rsidRPr="00FD71FA">
        <w:rPr>
          <w:rFonts w:ascii="Arial" w:hAnsi="Arial" w:cs="Arial"/>
          <w:b/>
          <w:i/>
          <w:sz w:val="24"/>
          <w:szCs w:val="24"/>
          <w:lang w:val="es-MX"/>
        </w:rPr>
        <w:t>Fines</w:t>
      </w:r>
      <w:r w:rsidRPr="00FD71FA">
        <w:rPr>
          <w:rFonts w:ascii="Arial" w:hAnsi="Arial" w:cs="Arial"/>
          <w:sz w:val="24"/>
          <w:szCs w:val="24"/>
          <w:lang w:val="es-MX"/>
        </w:rPr>
        <w:t xml:space="preserve"> </w:t>
      </w:r>
    </w:p>
    <w:p w:rsidR="00B41C7B" w:rsidRPr="00FD71FA" w:rsidRDefault="00B41C7B" w:rsidP="00B41C7B">
      <w:pPr>
        <w:pStyle w:val="Sinespaciado"/>
        <w:rPr>
          <w:rFonts w:ascii="Arial" w:hAnsi="Arial" w:cs="Arial"/>
          <w:sz w:val="24"/>
          <w:szCs w:val="24"/>
          <w:lang w:val="es-MX"/>
        </w:rPr>
      </w:pPr>
      <w:r w:rsidRPr="00FD71FA">
        <w:rPr>
          <w:rFonts w:ascii="Arial" w:hAnsi="Arial" w:cs="Arial"/>
          <w:b/>
          <w:sz w:val="24"/>
          <w:szCs w:val="24"/>
          <w:lang w:val="es-MX"/>
        </w:rPr>
        <w:t>ARTÍCULO 5.</w:t>
      </w:r>
      <w:r w:rsidRPr="00FD71FA">
        <w:rPr>
          <w:rFonts w:ascii="Arial" w:hAnsi="Arial" w:cs="Arial"/>
          <w:sz w:val="24"/>
          <w:szCs w:val="24"/>
          <w:lang w:val="es-MX"/>
        </w:rPr>
        <w:t xml:space="preserve"> Corresponde al Patronato:</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4"/>
        </w:numPr>
        <w:jc w:val="both"/>
        <w:rPr>
          <w:rFonts w:ascii="Arial" w:hAnsi="Arial" w:cs="Arial"/>
          <w:sz w:val="24"/>
          <w:szCs w:val="24"/>
          <w:lang w:val="es-MX"/>
        </w:rPr>
      </w:pPr>
      <w:r w:rsidRPr="00FD71FA">
        <w:rPr>
          <w:rFonts w:ascii="Arial" w:hAnsi="Arial" w:cs="Arial"/>
          <w:sz w:val="24"/>
          <w:szCs w:val="24"/>
          <w:lang w:val="es-MX"/>
        </w:rPr>
        <w:t>Proponer al Ayuntamiento las estrategias, acciones y proyectos a seguir en el corto, mediano y largo plazo, afines al PMRBA y orientados a la regeneración urbana y el mejoramiento de las condiciones de vida de la población del Barrio Arriba.</w:t>
      </w:r>
    </w:p>
    <w:p w:rsidR="00B41C7B" w:rsidRPr="00FD71FA" w:rsidRDefault="00B41C7B" w:rsidP="00B41C7B">
      <w:pPr>
        <w:pStyle w:val="Sinespaciado"/>
        <w:ind w:left="1080"/>
        <w:jc w:val="both"/>
        <w:rPr>
          <w:rFonts w:ascii="Arial" w:hAnsi="Arial" w:cs="Arial"/>
          <w:sz w:val="24"/>
          <w:szCs w:val="24"/>
          <w:lang w:val="es-MX"/>
        </w:rPr>
      </w:pPr>
    </w:p>
    <w:p w:rsidR="00B41C7B" w:rsidRPr="00FD71FA" w:rsidRDefault="00B41C7B" w:rsidP="00F37A89">
      <w:pPr>
        <w:pStyle w:val="Sinespaciado"/>
        <w:numPr>
          <w:ilvl w:val="0"/>
          <w:numId w:val="4"/>
        </w:numPr>
        <w:jc w:val="both"/>
        <w:rPr>
          <w:rFonts w:ascii="Arial" w:hAnsi="Arial" w:cs="Arial"/>
          <w:sz w:val="24"/>
          <w:szCs w:val="24"/>
          <w:lang w:val="es-MX"/>
        </w:rPr>
      </w:pPr>
      <w:r w:rsidRPr="00FD71FA">
        <w:rPr>
          <w:rFonts w:ascii="Arial" w:hAnsi="Arial" w:cs="Arial"/>
          <w:sz w:val="24"/>
          <w:szCs w:val="24"/>
          <w:lang w:val="es-MX"/>
        </w:rPr>
        <w:t>Conformar la integración de Comisiones Técnicas para la instrumentación del PMRBA.</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4"/>
        </w:numPr>
        <w:jc w:val="both"/>
        <w:rPr>
          <w:rFonts w:ascii="Arial" w:hAnsi="Arial" w:cs="Arial"/>
          <w:sz w:val="24"/>
          <w:szCs w:val="24"/>
          <w:lang w:val="es-MX"/>
        </w:rPr>
      </w:pPr>
      <w:r w:rsidRPr="00FD71FA">
        <w:rPr>
          <w:rFonts w:ascii="Arial" w:hAnsi="Arial" w:cs="Arial"/>
          <w:sz w:val="24"/>
          <w:szCs w:val="24"/>
          <w:lang w:val="es-MX"/>
        </w:rPr>
        <w:t xml:space="preserve">Promover la articulación de los sectores público, privado y social para llevar a cabo las estrategias, acciones y proyectos del PMRBA. </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4"/>
        </w:numPr>
        <w:jc w:val="both"/>
        <w:rPr>
          <w:rFonts w:ascii="Arial" w:hAnsi="Arial" w:cs="Arial"/>
          <w:sz w:val="24"/>
          <w:szCs w:val="24"/>
          <w:lang w:val="es-MX"/>
        </w:rPr>
      </w:pPr>
      <w:r w:rsidRPr="00FD71FA">
        <w:rPr>
          <w:rFonts w:ascii="Arial" w:hAnsi="Arial" w:cs="Arial"/>
          <w:sz w:val="24"/>
          <w:szCs w:val="24"/>
          <w:lang w:val="es-MX"/>
        </w:rPr>
        <w:t>Difundir los objetivos, programas, proyectos y acciones del PMRBA.</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4"/>
        </w:numPr>
        <w:jc w:val="both"/>
        <w:rPr>
          <w:rFonts w:ascii="Arial" w:hAnsi="Arial" w:cs="Arial"/>
          <w:sz w:val="24"/>
          <w:szCs w:val="24"/>
          <w:lang w:val="es-MX"/>
        </w:rPr>
      </w:pPr>
      <w:r w:rsidRPr="00FD71FA">
        <w:rPr>
          <w:rFonts w:ascii="Arial" w:hAnsi="Arial" w:cs="Arial"/>
          <w:sz w:val="24"/>
          <w:szCs w:val="24"/>
          <w:lang w:val="es-MX"/>
        </w:rPr>
        <w:t xml:space="preserve">Celebrar convenios, contratos y demás actos jurídicos con instituciones públicas o privadas que faciliten y promuevan la construcción de acuerdos multisectoriales dirigidos a la ejecución estratégica de las acciones establecidas en el PMRBA y todo aquello que sea necesario para el cumplimiento del objeto. </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4"/>
        </w:numPr>
        <w:jc w:val="both"/>
        <w:rPr>
          <w:rFonts w:ascii="Arial" w:hAnsi="Arial" w:cs="Arial"/>
          <w:sz w:val="24"/>
          <w:szCs w:val="24"/>
          <w:lang w:val="es-MX"/>
        </w:rPr>
      </w:pPr>
      <w:r w:rsidRPr="00FD71FA">
        <w:rPr>
          <w:rFonts w:ascii="Arial" w:hAnsi="Arial" w:cs="Arial"/>
          <w:sz w:val="24"/>
          <w:szCs w:val="24"/>
          <w:lang w:val="es-MX"/>
        </w:rPr>
        <w:t>Recibir aportaciones y donaciones de instituciones públicas o privadas para la realización de los eventos y actividades objeto del Patronato.</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4"/>
        </w:numPr>
        <w:jc w:val="both"/>
        <w:rPr>
          <w:rFonts w:ascii="Arial" w:eastAsiaTheme="minorHAnsi" w:hAnsi="Arial" w:cs="Arial"/>
          <w:sz w:val="24"/>
          <w:szCs w:val="24"/>
        </w:rPr>
      </w:pPr>
      <w:r w:rsidRPr="00FD71FA">
        <w:rPr>
          <w:rFonts w:ascii="Arial" w:hAnsi="Arial" w:cs="Arial"/>
          <w:sz w:val="24"/>
          <w:szCs w:val="24"/>
          <w:lang w:val="es-MX"/>
        </w:rPr>
        <w:t xml:space="preserve">Establecer acuerdos o concertar esquemas con personas físicas o morales, públicas o privadas, nacionales o extranjeras, para facilitar la identificación, constitución y ejecución de inversiones que eleven la competitividad del Barrio Arriba, así como los niveles de calidad de vida de los habitantes. </w:t>
      </w:r>
    </w:p>
    <w:p w:rsidR="00B41C7B" w:rsidRPr="00FD71FA" w:rsidRDefault="00B41C7B" w:rsidP="00B41C7B">
      <w:pPr>
        <w:pStyle w:val="Sinespaciado"/>
        <w:jc w:val="both"/>
        <w:rPr>
          <w:rFonts w:ascii="Arial" w:eastAsiaTheme="minorHAnsi" w:hAnsi="Arial" w:cs="Arial"/>
          <w:sz w:val="24"/>
          <w:szCs w:val="24"/>
        </w:rPr>
      </w:pPr>
    </w:p>
    <w:p w:rsidR="00B41C7B" w:rsidRPr="00FD71FA" w:rsidRDefault="00B41C7B" w:rsidP="00F37A89">
      <w:pPr>
        <w:pStyle w:val="Sinespaciado"/>
        <w:numPr>
          <w:ilvl w:val="0"/>
          <w:numId w:val="4"/>
        </w:numPr>
        <w:jc w:val="both"/>
        <w:rPr>
          <w:rFonts w:ascii="Arial" w:eastAsiaTheme="minorHAnsi" w:hAnsi="Arial" w:cs="Arial"/>
          <w:sz w:val="24"/>
          <w:szCs w:val="24"/>
        </w:rPr>
      </w:pPr>
      <w:r w:rsidRPr="00FD71FA">
        <w:rPr>
          <w:rFonts w:ascii="Arial" w:eastAsiaTheme="minorHAnsi" w:hAnsi="Arial" w:cs="Arial"/>
          <w:sz w:val="24"/>
          <w:szCs w:val="24"/>
          <w:lang w:val="es-MX"/>
        </w:rPr>
        <w:t>Las demás atribuciones que el Ayuntamiento le confiera, necesarias para la consecución de su objeto.</w:t>
      </w:r>
    </w:p>
    <w:p w:rsidR="00B41C7B" w:rsidRPr="00FD71FA" w:rsidRDefault="00B41C7B" w:rsidP="00B41C7B">
      <w:pPr>
        <w:pStyle w:val="Sinespaciado"/>
        <w:jc w:val="both"/>
        <w:rPr>
          <w:rFonts w:ascii="Arial" w:eastAsiaTheme="minorHAnsi" w:hAnsi="Arial" w:cs="Arial"/>
          <w:sz w:val="24"/>
          <w:szCs w:val="24"/>
        </w:rPr>
      </w:pPr>
    </w:p>
    <w:p w:rsidR="00B41C7B" w:rsidRPr="00FD71FA" w:rsidRDefault="00B41C7B" w:rsidP="00B41C7B">
      <w:pPr>
        <w:pStyle w:val="Sinespaciado"/>
        <w:jc w:val="right"/>
        <w:rPr>
          <w:rFonts w:ascii="Arial" w:hAnsi="Arial" w:cs="Arial"/>
          <w:b/>
          <w:i/>
          <w:sz w:val="24"/>
          <w:szCs w:val="24"/>
          <w:lang w:val="es-MX"/>
        </w:rPr>
      </w:pPr>
      <w:r w:rsidRPr="00FD71FA">
        <w:rPr>
          <w:rFonts w:ascii="Arial" w:hAnsi="Arial" w:cs="Arial"/>
          <w:b/>
          <w:i/>
          <w:sz w:val="24"/>
          <w:szCs w:val="24"/>
          <w:lang w:val="es-MX"/>
        </w:rPr>
        <w:t>Domicilio</w:t>
      </w:r>
    </w:p>
    <w:p w:rsidR="00B41C7B" w:rsidRPr="00FD71FA" w:rsidRDefault="00B41C7B" w:rsidP="00B41C7B">
      <w:pPr>
        <w:pStyle w:val="Sinespaciado"/>
        <w:rPr>
          <w:rFonts w:ascii="Arial" w:hAnsi="Arial" w:cs="Arial"/>
          <w:sz w:val="24"/>
          <w:szCs w:val="24"/>
        </w:rPr>
      </w:pPr>
      <w:r w:rsidRPr="00FD71FA">
        <w:rPr>
          <w:rFonts w:ascii="Arial" w:hAnsi="Arial" w:cs="Arial"/>
          <w:b/>
          <w:sz w:val="24"/>
          <w:szCs w:val="24"/>
        </w:rPr>
        <w:t xml:space="preserve">ARTÍCULO 6. </w:t>
      </w:r>
      <w:r w:rsidRPr="00FD71FA">
        <w:rPr>
          <w:rFonts w:ascii="Arial" w:hAnsi="Arial" w:cs="Arial"/>
          <w:sz w:val="24"/>
          <w:szCs w:val="24"/>
        </w:rPr>
        <w:t>El Patronato tendrá su domicilio en el Municipio.</w:t>
      </w:r>
    </w:p>
    <w:p w:rsidR="00B41C7B" w:rsidRPr="00FD71FA" w:rsidRDefault="00B41C7B" w:rsidP="00B41C7B">
      <w:pPr>
        <w:pStyle w:val="Sinespaciado"/>
        <w:rPr>
          <w:rFonts w:ascii="Arial" w:hAnsi="Arial" w:cs="Arial"/>
          <w:sz w:val="24"/>
          <w:szCs w:val="24"/>
        </w:rPr>
      </w:pPr>
    </w:p>
    <w:p w:rsidR="00B41C7B" w:rsidRPr="00FD71FA" w:rsidRDefault="00B41C7B" w:rsidP="00B41C7B">
      <w:pPr>
        <w:pStyle w:val="Sinespaciado"/>
        <w:rPr>
          <w:rFonts w:ascii="Arial" w:hAnsi="Arial" w:cs="Arial"/>
          <w:sz w:val="24"/>
          <w:szCs w:val="24"/>
        </w:rPr>
      </w:pPr>
    </w:p>
    <w:p w:rsidR="00B41C7B" w:rsidRPr="00FD71FA" w:rsidRDefault="00B41C7B" w:rsidP="00B41C7B">
      <w:pPr>
        <w:pStyle w:val="Sinespaciado"/>
        <w:jc w:val="center"/>
        <w:rPr>
          <w:rFonts w:ascii="Arial" w:hAnsi="Arial" w:cs="Arial"/>
          <w:b/>
          <w:sz w:val="24"/>
          <w:szCs w:val="24"/>
          <w:lang w:val="es-MX"/>
        </w:rPr>
      </w:pPr>
      <w:r w:rsidRPr="00FD71FA">
        <w:rPr>
          <w:rFonts w:ascii="Arial" w:hAnsi="Arial" w:cs="Arial"/>
          <w:b/>
          <w:sz w:val="24"/>
          <w:szCs w:val="24"/>
          <w:lang w:val="es-MX"/>
        </w:rPr>
        <w:t>SECCIÓN TERCERA</w:t>
      </w:r>
    </w:p>
    <w:p w:rsidR="00B41C7B" w:rsidRPr="00FD71FA" w:rsidRDefault="00B41C7B" w:rsidP="00B41C7B">
      <w:pPr>
        <w:pStyle w:val="Sinespaciado"/>
        <w:jc w:val="center"/>
        <w:rPr>
          <w:rFonts w:ascii="Arial" w:hAnsi="Arial" w:cs="Arial"/>
          <w:b/>
          <w:sz w:val="24"/>
          <w:szCs w:val="24"/>
          <w:lang w:val="es-MX"/>
        </w:rPr>
      </w:pPr>
      <w:r w:rsidRPr="00FD71FA">
        <w:rPr>
          <w:rFonts w:ascii="Arial" w:hAnsi="Arial" w:cs="Arial"/>
          <w:b/>
          <w:sz w:val="24"/>
          <w:szCs w:val="24"/>
          <w:lang w:val="es-MX"/>
        </w:rPr>
        <w:t>DE LA INTEGRACIÓN Y FUNCIONAMIENTO DEL CONSEJO</w:t>
      </w:r>
    </w:p>
    <w:p w:rsidR="00B41C7B" w:rsidRPr="00FD71FA" w:rsidRDefault="00B41C7B" w:rsidP="00B41C7B">
      <w:pPr>
        <w:pStyle w:val="Sinespaciado"/>
        <w:jc w:val="center"/>
        <w:rPr>
          <w:rFonts w:ascii="Arial" w:hAnsi="Arial" w:cs="Arial"/>
          <w:b/>
          <w:sz w:val="24"/>
          <w:szCs w:val="24"/>
          <w:lang w:val="es-MX"/>
        </w:rPr>
      </w:pPr>
    </w:p>
    <w:p w:rsidR="00B41C7B" w:rsidRPr="00FD71FA" w:rsidRDefault="00B41C7B" w:rsidP="00B41C7B">
      <w:pPr>
        <w:pStyle w:val="Sinespaciado"/>
        <w:jc w:val="center"/>
        <w:rPr>
          <w:rFonts w:ascii="Arial" w:hAnsi="Arial" w:cs="Arial"/>
          <w:b/>
          <w:sz w:val="24"/>
          <w:szCs w:val="24"/>
          <w:lang w:val="es-MX"/>
        </w:rPr>
      </w:pPr>
    </w:p>
    <w:p w:rsidR="00B41C7B" w:rsidRPr="00FD71FA" w:rsidRDefault="00B41C7B" w:rsidP="00B41C7B">
      <w:pPr>
        <w:pStyle w:val="Sinespaciado"/>
        <w:jc w:val="right"/>
        <w:rPr>
          <w:rFonts w:ascii="Arial" w:hAnsi="Arial" w:cs="Arial"/>
          <w:b/>
          <w:sz w:val="24"/>
          <w:szCs w:val="24"/>
        </w:rPr>
      </w:pPr>
      <w:r w:rsidRPr="00FD71FA">
        <w:rPr>
          <w:rFonts w:ascii="Arial" w:hAnsi="Arial" w:cs="Arial"/>
          <w:b/>
          <w:i/>
          <w:sz w:val="24"/>
          <w:szCs w:val="24"/>
          <w:lang w:val="es-MX"/>
        </w:rPr>
        <w:t>Gobierno e Integración del Consejo</w:t>
      </w:r>
    </w:p>
    <w:p w:rsidR="00B41C7B" w:rsidRPr="00FD71FA" w:rsidRDefault="00B41C7B" w:rsidP="00B41C7B">
      <w:pPr>
        <w:pStyle w:val="Sinespaciado"/>
        <w:jc w:val="both"/>
        <w:rPr>
          <w:rFonts w:ascii="Arial" w:hAnsi="Arial" w:cs="Arial"/>
          <w:sz w:val="24"/>
          <w:szCs w:val="24"/>
        </w:rPr>
      </w:pPr>
      <w:r w:rsidRPr="00FD71FA">
        <w:rPr>
          <w:rFonts w:ascii="Arial" w:hAnsi="Arial" w:cs="Arial"/>
          <w:b/>
          <w:sz w:val="24"/>
          <w:szCs w:val="24"/>
        </w:rPr>
        <w:t>ARTÍCULO 7.</w:t>
      </w:r>
      <w:r w:rsidRPr="00FD71FA">
        <w:rPr>
          <w:rFonts w:ascii="Arial" w:hAnsi="Arial" w:cs="Arial"/>
          <w:sz w:val="24"/>
          <w:szCs w:val="24"/>
        </w:rPr>
        <w:t xml:space="preserve"> El Órgano de Gobierno, encargado de la planeación, organización, control y evaluación del Patronato de la Agencia del Barrio Arriba, será un Consejo Directivo, el cual fungirá como la máxima autoridad dentro de dicho organismo público descentralizado y estará integrado por:</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12"/>
        </w:numPr>
        <w:jc w:val="both"/>
        <w:rPr>
          <w:rFonts w:ascii="Arial" w:hAnsi="Arial" w:cs="Arial"/>
          <w:sz w:val="24"/>
          <w:szCs w:val="24"/>
          <w:lang w:val="es-MX"/>
        </w:rPr>
      </w:pPr>
      <w:r w:rsidRPr="00FD71FA">
        <w:rPr>
          <w:rFonts w:ascii="Arial" w:hAnsi="Arial" w:cs="Arial"/>
          <w:sz w:val="24"/>
          <w:szCs w:val="24"/>
          <w:lang w:val="es-MX"/>
        </w:rPr>
        <w:t>Un Presidente.</w:t>
      </w:r>
    </w:p>
    <w:p w:rsidR="00B41C7B" w:rsidRPr="00FD71FA" w:rsidRDefault="00B41C7B" w:rsidP="00B41C7B">
      <w:pPr>
        <w:pStyle w:val="Sinespaciado"/>
        <w:ind w:left="720"/>
        <w:jc w:val="both"/>
        <w:rPr>
          <w:rFonts w:ascii="Arial" w:hAnsi="Arial" w:cs="Arial"/>
          <w:sz w:val="24"/>
          <w:szCs w:val="24"/>
          <w:lang w:val="es-MX"/>
        </w:rPr>
      </w:pPr>
    </w:p>
    <w:p w:rsidR="00B41C7B" w:rsidRPr="00FD71FA" w:rsidRDefault="00B41C7B" w:rsidP="00F37A89">
      <w:pPr>
        <w:pStyle w:val="Sinespaciado"/>
        <w:numPr>
          <w:ilvl w:val="0"/>
          <w:numId w:val="12"/>
        </w:numPr>
        <w:jc w:val="both"/>
        <w:rPr>
          <w:rFonts w:ascii="Arial" w:hAnsi="Arial" w:cs="Arial"/>
          <w:sz w:val="24"/>
          <w:szCs w:val="24"/>
          <w:lang w:val="es-MX"/>
        </w:rPr>
      </w:pPr>
      <w:r w:rsidRPr="00FD71FA">
        <w:rPr>
          <w:rFonts w:ascii="Arial" w:hAnsi="Arial" w:cs="Arial"/>
          <w:sz w:val="24"/>
          <w:szCs w:val="24"/>
          <w:lang w:val="es-MX"/>
        </w:rPr>
        <w:t>Un Tesorero.</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12"/>
        </w:numPr>
        <w:jc w:val="both"/>
        <w:rPr>
          <w:rFonts w:ascii="Arial" w:hAnsi="Arial" w:cs="Arial"/>
          <w:sz w:val="24"/>
          <w:szCs w:val="24"/>
          <w:lang w:val="es-MX"/>
        </w:rPr>
      </w:pPr>
      <w:r w:rsidRPr="00FD71FA">
        <w:rPr>
          <w:rFonts w:ascii="Arial" w:hAnsi="Arial" w:cs="Arial"/>
          <w:sz w:val="24"/>
          <w:szCs w:val="24"/>
          <w:lang w:val="es-MX"/>
        </w:rPr>
        <w:t>Cinco Vocales.</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12"/>
        </w:numPr>
        <w:jc w:val="both"/>
        <w:rPr>
          <w:rFonts w:ascii="Arial" w:hAnsi="Arial" w:cs="Arial"/>
          <w:sz w:val="24"/>
          <w:szCs w:val="24"/>
          <w:lang w:val="es-MX"/>
        </w:rPr>
      </w:pPr>
      <w:r w:rsidRPr="00FD71FA">
        <w:rPr>
          <w:rFonts w:ascii="Arial" w:hAnsi="Arial" w:cs="Arial"/>
          <w:sz w:val="24"/>
          <w:szCs w:val="24"/>
          <w:lang w:val="es-MX"/>
        </w:rPr>
        <w:t>Un integrante del Ayuntamiento, preferentemente de la Comisión del IMPLAN.</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12"/>
        </w:numPr>
        <w:jc w:val="both"/>
        <w:rPr>
          <w:rFonts w:ascii="Arial" w:hAnsi="Arial" w:cs="Arial"/>
          <w:sz w:val="24"/>
          <w:szCs w:val="24"/>
          <w:lang w:val="es-MX"/>
        </w:rPr>
      </w:pPr>
      <w:r w:rsidRPr="00FD71FA">
        <w:rPr>
          <w:rFonts w:ascii="Arial" w:hAnsi="Arial" w:cs="Arial"/>
          <w:sz w:val="24"/>
          <w:szCs w:val="24"/>
          <w:lang w:val="es-MX"/>
        </w:rPr>
        <w:t>Un representante del IMPLAN.</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12"/>
        </w:numPr>
        <w:jc w:val="both"/>
        <w:rPr>
          <w:rFonts w:ascii="Arial" w:hAnsi="Arial" w:cs="Arial"/>
          <w:sz w:val="24"/>
          <w:szCs w:val="24"/>
          <w:lang w:val="es-MX"/>
        </w:rPr>
      </w:pPr>
      <w:r w:rsidRPr="00FD71FA">
        <w:rPr>
          <w:rFonts w:ascii="Arial" w:hAnsi="Arial" w:cs="Arial"/>
          <w:sz w:val="24"/>
          <w:szCs w:val="24"/>
          <w:lang w:val="es-MX"/>
        </w:rPr>
        <w:t>Un Gerente que fungirá como Secretario Técnico.</w:t>
      </w:r>
    </w:p>
    <w:p w:rsidR="00B41C7B" w:rsidRPr="00FD71FA" w:rsidRDefault="00B41C7B" w:rsidP="00B41C7B">
      <w:pPr>
        <w:pStyle w:val="Sinespaciado"/>
        <w:ind w:left="1080"/>
        <w:jc w:val="both"/>
        <w:rPr>
          <w:rFonts w:ascii="Arial" w:hAnsi="Arial" w:cs="Arial"/>
          <w:sz w:val="24"/>
          <w:szCs w:val="24"/>
          <w:lang w:val="es-MX"/>
        </w:rPr>
      </w:pPr>
    </w:p>
    <w:p w:rsidR="00B41C7B" w:rsidRPr="00FD71FA" w:rsidRDefault="00B41C7B" w:rsidP="00B41C7B">
      <w:pPr>
        <w:jc w:val="both"/>
        <w:rPr>
          <w:rFonts w:ascii="Arial" w:hAnsi="Arial" w:cs="Arial"/>
          <w:sz w:val="24"/>
          <w:szCs w:val="24"/>
        </w:rPr>
      </w:pPr>
      <w:r w:rsidRPr="00FD71FA">
        <w:rPr>
          <w:rFonts w:ascii="Arial" w:hAnsi="Arial" w:cs="Arial"/>
          <w:sz w:val="24"/>
          <w:szCs w:val="24"/>
        </w:rPr>
        <w:t xml:space="preserve">El Consejo, a propuesta de cualquier consejero propietario, podrá autorizar la presencia de invitados especiales, de manera temporal o permanente cuando a su juicio sea necesario para el mejor desarrollo de sus funciones. </w:t>
      </w:r>
    </w:p>
    <w:p w:rsidR="00B41C7B" w:rsidRPr="00FD71FA" w:rsidRDefault="00B41C7B" w:rsidP="006018FE">
      <w:pPr>
        <w:pStyle w:val="Sinespaciado"/>
        <w:rPr>
          <w:sz w:val="24"/>
          <w:szCs w:val="24"/>
        </w:rPr>
      </w:pPr>
    </w:p>
    <w:p w:rsidR="00B41C7B" w:rsidRPr="00FD71FA" w:rsidRDefault="00B41C7B" w:rsidP="00B41C7B">
      <w:pPr>
        <w:pStyle w:val="Sinespaciado"/>
        <w:jc w:val="right"/>
        <w:rPr>
          <w:rFonts w:ascii="Arial" w:hAnsi="Arial" w:cs="Arial"/>
          <w:sz w:val="24"/>
          <w:szCs w:val="24"/>
          <w:lang w:val="es-MX"/>
        </w:rPr>
      </w:pPr>
      <w:r w:rsidRPr="00FD71FA">
        <w:rPr>
          <w:rFonts w:ascii="Arial" w:hAnsi="Arial" w:cs="Arial"/>
          <w:b/>
          <w:i/>
          <w:sz w:val="24"/>
          <w:szCs w:val="24"/>
          <w:lang w:val="es-MX"/>
        </w:rPr>
        <w:t>Nombramiento de los integrantes del Consejo</w:t>
      </w: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b/>
          <w:sz w:val="24"/>
          <w:szCs w:val="24"/>
          <w:lang w:val="es-MX"/>
        </w:rPr>
        <w:t>ARTÍCULO 8.</w:t>
      </w:r>
      <w:r w:rsidRPr="00FD71FA">
        <w:rPr>
          <w:rFonts w:ascii="Arial" w:hAnsi="Arial" w:cs="Arial"/>
          <w:sz w:val="24"/>
          <w:szCs w:val="24"/>
          <w:lang w:val="es-MX"/>
        </w:rPr>
        <w:t xml:space="preserve"> Los integrantes del Consejo serán nombrados por el Ayuntamiento dentro de los tres primeros meses del inicio de cada Administración Municipal a propuesta del Presidente Municipal. </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sz w:val="24"/>
          <w:szCs w:val="24"/>
          <w:lang w:val="es-MX"/>
        </w:rPr>
        <w:t>Para el caso de los representantes ciudadanos a que se refieren las fracciones I, II y III del artículo anterior, previo a su nombramiento, el Presidente Municipal invitará a integrantes de asociaciones civiles y organismos no gubernamentales legalmente constituidos sin fines de lucro relacionados con el perfil del objeto del Patronato así como a los Comités de Colonos de las colonias Duraznal, Obregón y Santiago, estos últimos a través de la Dirección General de Desarrollo Social y Humano, con la finalidad de que propongan a quienes ocuparán los cargos de propietarios y suplentes.</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sz w:val="24"/>
          <w:szCs w:val="24"/>
          <w:lang w:val="es-MX"/>
        </w:rPr>
        <w:t>Los Consejeros referidos en las fracciones IV y V del artículo anterior, integran el Consejo por el simple hecho de su nombramiento.</w:t>
      </w:r>
    </w:p>
    <w:p w:rsidR="00B41C7B" w:rsidRPr="00FD71FA" w:rsidRDefault="00B41C7B" w:rsidP="00B41C7B">
      <w:pPr>
        <w:pStyle w:val="Sinespaciado"/>
        <w:tabs>
          <w:tab w:val="left" w:pos="7911"/>
        </w:tabs>
        <w:jc w:val="both"/>
        <w:rPr>
          <w:rFonts w:ascii="Arial" w:hAnsi="Arial" w:cs="Arial"/>
          <w:sz w:val="24"/>
          <w:szCs w:val="24"/>
          <w:lang w:val="es-MX"/>
        </w:rPr>
      </w:pPr>
      <w:r w:rsidRPr="00FD71FA">
        <w:rPr>
          <w:rFonts w:ascii="Arial" w:hAnsi="Arial" w:cs="Arial"/>
          <w:sz w:val="24"/>
          <w:szCs w:val="24"/>
          <w:lang w:val="es-MX"/>
        </w:rPr>
        <w:tab/>
      </w:r>
    </w:p>
    <w:p w:rsidR="00FD71FA" w:rsidRDefault="00FD71FA" w:rsidP="00B41C7B">
      <w:pPr>
        <w:pStyle w:val="Sinespaciado"/>
        <w:jc w:val="right"/>
        <w:rPr>
          <w:rFonts w:ascii="Arial" w:hAnsi="Arial" w:cs="Arial"/>
          <w:b/>
          <w:i/>
          <w:sz w:val="24"/>
          <w:szCs w:val="24"/>
          <w:lang w:val="es-MX"/>
        </w:rPr>
      </w:pPr>
    </w:p>
    <w:p w:rsidR="00B41C7B" w:rsidRPr="00FD71FA" w:rsidRDefault="00B41C7B" w:rsidP="00B41C7B">
      <w:pPr>
        <w:pStyle w:val="Sinespaciado"/>
        <w:jc w:val="right"/>
        <w:rPr>
          <w:rFonts w:ascii="Arial" w:hAnsi="Arial" w:cs="Arial"/>
          <w:b/>
          <w:i/>
          <w:sz w:val="24"/>
          <w:szCs w:val="24"/>
          <w:lang w:val="es-MX"/>
        </w:rPr>
      </w:pPr>
      <w:r w:rsidRPr="00FD71FA">
        <w:rPr>
          <w:rFonts w:ascii="Arial" w:hAnsi="Arial" w:cs="Arial"/>
          <w:b/>
          <w:i/>
          <w:sz w:val="24"/>
          <w:szCs w:val="24"/>
          <w:lang w:val="es-MX"/>
        </w:rPr>
        <w:lastRenderedPageBreak/>
        <w:t>Requisitos para ser Consejero Ciudadano</w:t>
      </w: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b/>
          <w:sz w:val="24"/>
          <w:szCs w:val="24"/>
          <w:lang w:val="es-MX"/>
        </w:rPr>
        <w:t>ARTÍCULO 9.</w:t>
      </w:r>
      <w:r w:rsidRPr="00FD71FA">
        <w:rPr>
          <w:rFonts w:ascii="Arial" w:hAnsi="Arial" w:cs="Arial"/>
          <w:sz w:val="24"/>
          <w:szCs w:val="24"/>
          <w:lang w:val="es-MX"/>
        </w:rPr>
        <w:t xml:space="preserve"> Para ser Consejero Ciudadano se deberán cumplir los siguientes requisitos: </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3"/>
        </w:numPr>
        <w:jc w:val="both"/>
        <w:rPr>
          <w:rFonts w:ascii="Arial" w:hAnsi="Arial" w:cs="Arial"/>
          <w:sz w:val="24"/>
          <w:szCs w:val="24"/>
          <w:lang w:val="es-MX"/>
        </w:rPr>
      </w:pPr>
      <w:r w:rsidRPr="00FD71FA">
        <w:rPr>
          <w:rFonts w:ascii="Arial" w:hAnsi="Arial" w:cs="Arial"/>
          <w:sz w:val="24"/>
          <w:szCs w:val="24"/>
          <w:lang w:val="es-MX"/>
        </w:rPr>
        <w:t>Ser de nacionalidad mexicana.</w:t>
      </w:r>
    </w:p>
    <w:p w:rsidR="00B41C7B" w:rsidRPr="00FD71FA" w:rsidRDefault="00B41C7B" w:rsidP="00B41C7B">
      <w:pPr>
        <w:pStyle w:val="Sinespaciado"/>
        <w:ind w:left="720"/>
        <w:jc w:val="both"/>
        <w:rPr>
          <w:rFonts w:ascii="Arial" w:hAnsi="Arial" w:cs="Arial"/>
          <w:sz w:val="24"/>
          <w:szCs w:val="24"/>
          <w:lang w:val="es-MX"/>
        </w:rPr>
      </w:pPr>
    </w:p>
    <w:p w:rsidR="00B41C7B" w:rsidRPr="00FD71FA" w:rsidRDefault="00B41C7B" w:rsidP="00F37A89">
      <w:pPr>
        <w:pStyle w:val="Sinespaciado"/>
        <w:numPr>
          <w:ilvl w:val="0"/>
          <w:numId w:val="3"/>
        </w:numPr>
        <w:jc w:val="both"/>
        <w:rPr>
          <w:rFonts w:ascii="Arial" w:hAnsi="Arial" w:cs="Arial"/>
          <w:sz w:val="24"/>
          <w:szCs w:val="24"/>
          <w:lang w:val="es-MX"/>
        </w:rPr>
      </w:pPr>
      <w:r w:rsidRPr="00FD71FA">
        <w:rPr>
          <w:rFonts w:ascii="Arial" w:hAnsi="Arial" w:cs="Arial"/>
          <w:sz w:val="24"/>
          <w:szCs w:val="24"/>
          <w:lang w:val="es-MX"/>
        </w:rPr>
        <w:t>No haber sido condenado por delito grave señalado por el Código Penal para el Estado de Guanajuato, ni por delito que amerite pena corporal de más de un año de prisión, pero si se tratare de robo, fraude, falsificación, abuso de confianza u otro que lastime seriamente su reputación, quedará inhabilitado para ser participante cualquiera que haya sido la pena.</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3"/>
        </w:numPr>
        <w:jc w:val="both"/>
        <w:rPr>
          <w:rFonts w:ascii="Arial" w:hAnsi="Arial" w:cs="Arial"/>
          <w:sz w:val="24"/>
          <w:szCs w:val="24"/>
          <w:lang w:val="es-MX"/>
        </w:rPr>
      </w:pPr>
      <w:r w:rsidRPr="00FD71FA">
        <w:rPr>
          <w:rFonts w:ascii="Arial" w:hAnsi="Arial" w:cs="Arial"/>
          <w:sz w:val="24"/>
          <w:szCs w:val="24"/>
          <w:lang w:val="es-MX"/>
        </w:rPr>
        <w:t xml:space="preserve">Tener residencia en el Municipio al menos de tres años; con pleno ejercicio de sus derechos civiles y políticos. </w:t>
      </w:r>
    </w:p>
    <w:p w:rsidR="00B41C7B" w:rsidRPr="00FD71FA" w:rsidRDefault="00B41C7B" w:rsidP="00B41C7B">
      <w:pPr>
        <w:pStyle w:val="Sinespaciado"/>
        <w:rPr>
          <w:sz w:val="24"/>
          <w:szCs w:val="24"/>
        </w:rPr>
      </w:pPr>
    </w:p>
    <w:p w:rsidR="00B41C7B" w:rsidRPr="00FD71FA" w:rsidRDefault="00B41C7B" w:rsidP="00F37A89">
      <w:pPr>
        <w:pStyle w:val="Sinespaciado"/>
        <w:numPr>
          <w:ilvl w:val="0"/>
          <w:numId w:val="3"/>
        </w:numPr>
        <w:jc w:val="both"/>
        <w:rPr>
          <w:rFonts w:ascii="Arial" w:hAnsi="Arial" w:cs="Arial"/>
          <w:sz w:val="24"/>
          <w:szCs w:val="24"/>
          <w:lang w:val="es-MX"/>
        </w:rPr>
      </w:pPr>
      <w:r w:rsidRPr="00FD71FA">
        <w:rPr>
          <w:rFonts w:ascii="Arial" w:hAnsi="Arial" w:cs="Arial"/>
          <w:sz w:val="24"/>
          <w:szCs w:val="24"/>
          <w:lang w:val="es-MX"/>
        </w:rPr>
        <w:t>No haber sido dirigente, candidato ni ocupar cargo directivo en algún partido político o candidato independiente, durante los últimos tres años anteriores a la designación.</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3"/>
        </w:numPr>
        <w:jc w:val="both"/>
        <w:rPr>
          <w:rFonts w:ascii="Arial" w:hAnsi="Arial" w:cs="Arial"/>
          <w:sz w:val="24"/>
          <w:szCs w:val="24"/>
          <w:lang w:val="es-MX"/>
        </w:rPr>
      </w:pPr>
      <w:r w:rsidRPr="00FD71FA">
        <w:rPr>
          <w:rFonts w:ascii="Arial" w:hAnsi="Arial" w:cs="Arial"/>
          <w:sz w:val="24"/>
          <w:szCs w:val="24"/>
          <w:lang w:val="es-MX"/>
        </w:rPr>
        <w:t>No haber sido revocado su nombramiento como Consejero Ciudadano.</w:t>
      </w:r>
    </w:p>
    <w:p w:rsidR="00B41C7B" w:rsidRPr="00FD71FA" w:rsidRDefault="00B41C7B" w:rsidP="00B41C7B">
      <w:pPr>
        <w:pStyle w:val="Sinespaciado"/>
        <w:rPr>
          <w:sz w:val="24"/>
          <w:szCs w:val="24"/>
        </w:rPr>
      </w:pPr>
    </w:p>
    <w:p w:rsidR="00B41C7B" w:rsidRPr="00FD71FA" w:rsidRDefault="00B41C7B" w:rsidP="00F37A89">
      <w:pPr>
        <w:pStyle w:val="Sinespaciado"/>
        <w:numPr>
          <w:ilvl w:val="0"/>
          <w:numId w:val="3"/>
        </w:numPr>
        <w:jc w:val="both"/>
        <w:rPr>
          <w:rFonts w:ascii="Arial" w:hAnsi="Arial" w:cs="Arial"/>
          <w:sz w:val="24"/>
          <w:szCs w:val="24"/>
          <w:lang w:val="es-MX"/>
        </w:rPr>
      </w:pPr>
      <w:r w:rsidRPr="00FD71FA">
        <w:rPr>
          <w:rFonts w:ascii="Arial" w:hAnsi="Arial" w:cs="Arial"/>
          <w:sz w:val="24"/>
          <w:szCs w:val="24"/>
          <w:lang w:val="es-MX"/>
        </w:rPr>
        <w:t>No tener litigio pendiente de cualquier naturaleza, contra el Municipio.</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sz w:val="24"/>
          <w:szCs w:val="24"/>
          <w:lang w:val="es-MX"/>
        </w:rPr>
        <w:t>Es recomendable que los interesados a formar parte del Consejo, representen un liderazgo local y cuenten con experiencia, capacidades y logros relacionados a la gestión, impulso y desarrollo de programas y proyectos.</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B41C7B">
      <w:pPr>
        <w:pStyle w:val="Sinespaciado"/>
        <w:jc w:val="right"/>
        <w:rPr>
          <w:rFonts w:ascii="Arial" w:hAnsi="Arial" w:cs="Arial"/>
          <w:b/>
          <w:i/>
          <w:sz w:val="24"/>
          <w:szCs w:val="24"/>
          <w:lang w:val="es-MX"/>
        </w:rPr>
      </w:pPr>
      <w:r w:rsidRPr="00FD71FA">
        <w:rPr>
          <w:rFonts w:ascii="Arial" w:hAnsi="Arial" w:cs="Arial"/>
          <w:b/>
          <w:i/>
          <w:sz w:val="24"/>
          <w:szCs w:val="24"/>
          <w:lang w:val="es-MX"/>
        </w:rPr>
        <w:t>Designación de cargos y proceso de elección</w:t>
      </w:r>
    </w:p>
    <w:p w:rsidR="00B41C7B" w:rsidRPr="00FD71FA" w:rsidRDefault="00B41C7B" w:rsidP="00B41C7B">
      <w:pPr>
        <w:pStyle w:val="Sinespaciado"/>
        <w:jc w:val="right"/>
        <w:rPr>
          <w:rFonts w:ascii="Arial" w:hAnsi="Arial" w:cs="Arial"/>
          <w:sz w:val="24"/>
          <w:szCs w:val="24"/>
          <w:lang w:val="es-MX"/>
        </w:rPr>
      </w:pPr>
      <w:proofErr w:type="gramStart"/>
      <w:r w:rsidRPr="00FD71FA">
        <w:rPr>
          <w:rFonts w:ascii="Arial" w:hAnsi="Arial" w:cs="Arial"/>
          <w:b/>
          <w:i/>
          <w:sz w:val="24"/>
          <w:szCs w:val="24"/>
          <w:lang w:val="es-MX"/>
        </w:rPr>
        <w:t>de</w:t>
      </w:r>
      <w:proofErr w:type="gramEnd"/>
      <w:r w:rsidRPr="00FD71FA">
        <w:rPr>
          <w:rFonts w:ascii="Arial" w:hAnsi="Arial" w:cs="Arial"/>
          <w:b/>
          <w:i/>
          <w:sz w:val="24"/>
          <w:szCs w:val="24"/>
          <w:lang w:val="es-MX"/>
        </w:rPr>
        <w:t xml:space="preserve"> Presidente y Tesorero</w:t>
      </w:r>
    </w:p>
    <w:p w:rsidR="00B41C7B" w:rsidRPr="00FD71FA" w:rsidRDefault="00B41C7B" w:rsidP="00B41C7B">
      <w:pPr>
        <w:pStyle w:val="Sinespaciado"/>
        <w:jc w:val="both"/>
        <w:rPr>
          <w:rFonts w:ascii="Arial" w:hAnsi="Arial" w:cs="Arial"/>
          <w:sz w:val="24"/>
          <w:szCs w:val="24"/>
        </w:rPr>
      </w:pPr>
      <w:r w:rsidRPr="00FD71FA">
        <w:rPr>
          <w:rFonts w:ascii="Arial" w:hAnsi="Arial" w:cs="Arial"/>
          <w:b/>
          <w:sz w:val="24"/>
          <w:szCs w:val="24"/>
        </w:rPr>
        <w:t>ARTÍCULO 10.</w:t>
      </w:r>
      <w:r w:rsidRPr="00FD71FA">
        <w:rPr>
          <w:rFonts w:ascii="Arial" w:hAnsi="Arial" w:cs="Arial"/>
          <w:sz w:val="24"/>
          <w:szCs w:val="24"/>
        </w:rPr>
        <w:t xml:space="preserve"> En su sesión de instalación, el Consejo elegirá de entre sus integrantes, a las personas que ocuparán los cargos de Presidente y Tesorero, excepción hecha del integrante del Ayuntamiento y el representante del IMPLAN quienes fungirán únicamente como vocales, así como del Gerente, quien ostentará como Secretario Técnico.</w:t>
      </w:r>
    </w:p>
    <w:p w:rsidR="00B41C7B" w:rsidRPr="00FD71FA" w:rsidRDefault="00B41C7B" w:rsidP="00B41C7B">
      <w:pPr>
        <w:pStyle w:val="Sinespaciado"/>
        <w:jc w:val="both"/>
        <w:rPr>
          <w:rFonts w:ascii="Arial" w:hAnsi="Arial" w:cs="Arial"/>
          <w:sz w:val="24"/>
          <w:szCs w:val="24"/>
        </w:rPr>
      </w:pPr>
    </w:p>
    <w:p w:rsidR="00B41C7B" w:rsidRPr="00FD71FA" w:rsidRDefault="00B41C7B" w:rsidP="00B41C7B">
      <w:pPr>
        <w:pStyle w:val="Sinespaciado"/>
        <w:jc w:val="both"/>
        <w:rPr>
          <w:rFonts w:ascii="Arial" w:hAnsi="Arial" w:cs="Arial"/>
          <w:sz w:val="24"/>
          <w:szCs w:val="24"/>
        </w:rPr>
      </w:pPr>
      <w:r w:rsidRPr="00FD71FA">
        <w:rPr>
          <w:rFonts w:ascii="Arial" w:hAnsi="Arial" w:cs="Arial"/>
          <w:sz w:val="24"/>
          <w:szCs w:val="24"/>
        </w:rPr>
        <w:t xml:space="preserve">Para el nombramiento del Presidente, el Gerente, en funciones de Secretario Técnico, les solicitará a los miembros del Consejo que emitan su voto, escribiendo en un papel el nombre de la persona que proponen para dicho cargo. </w:t>
      </w:r>
    </w:p>
    <w:p w:rsidR="00B41C7B" w:rsidRPr="00FD71FA" w:rsidRDefault="00B41C7B" w:rsidP="00B41C7B">
      <w:pPr>
        <w:pStyle w:val="Sinespaciado"/>
        <w:jc w:val="both"/>
        <w:rPr>
          <w:rFonts w:ascii="Arial" w:hAnsi="Arial" w:cs="Arial"/>
          <w:sz w:val="24"/>
          <w:szCs w:val="24"/>
        </w:rPr>
      </w:pPr>
    </w:p>
    <w:p w:rsidR="00B41C7B" w:rsidRPr="00FD71FA" w:rsidRDefault="00B41C7B" w:rsidP="00B41C7B">
      <w:pPr>
        <w:pStyle w:val="Sinespaciado"/>
        <w:jc w:val="both"/>
        <w:rPr>
          <w:rFonts w:ascii="Arial" w:hAnsi="Arial" w:cs="Arial"/>
          <w:sz w:val="24"/>
          <w:szCs w:val="24"/>
        </w:rPr>
      </w:pPr>
      <w:r w:rsidRPr="00FD71FA">
        <w:rPr>
          <w:rFonts w:ascii="Arial" w:hAnsi="Arial" w:cs="Arial"/>
          <w:sz w:val="24"/>
          <w:szCs w:val="24"/>
        </w:rPr>
        <w:t>Los votos se ingresarán a una urna para que el Gerente, en funciones de Secretario Técnico, realice su conteo y posteriormente lea en voz alta el nombre de la persona que haya obtenido mayor cantidad de votos.</w:t>
      </w:r>
    </w:p>
    <w:p w:rsidR="00B41C7B" w:rsidRPr="00FD71FA" w:rsidRDefault="00B41C7B" w:rsidP="00B41C7B">
      <w:pPr>
        <w:pStyle w:val="Sinespaciado"/>
        <w:jc w:val="both"/>
        <w:rPr>
          <w:rFonts w:ascii="Arial" w:hAnsi="Arial" w:cs="Arial"/>
          <w:sz w:val="24"/>
          <w:szCs w:val="24"/>
        </w:rPr>
      </w:pPr>
    </w:p>
    <w:p w:rsidR="00B41C7B" w:rsidRPr="00FD71FA" w:rsidRDefault="00B41C7B" w:rsidP="00B41C7B">
      <w:pPr>
        <w:pStyle w:val="Sinespaciado"/>
        <w:jc w:val="both"/>
        <w:rPr>
          <w:rFonts w:ascii="Arial" w:hAnsi="Arial" w:cs="Arial"/>
          <w:sz w:val="24"/>
          <w:szCs w:val="24"/>
        </w:rPr>
      </w:pPr>
      <w:r w:rsidRPr="00FD71FA">
        <w:rPr>
          <w:rFonts w:ascii="Arial" w:hAnsi="Arial" w:cs="Arial"/>
          <w:sz w:val="24"/>
          <w:szCs w:val="24"/>
        </w:rPr>
        <w:t>En caso de empate, se volverá a realizar la votación, solo en favor de los Consejeros que obtuvieron el mismo número de votos.</w:t>
      </w:r>
    </w:p>
    <w:p w:rsidR="00B41C7B" w:rsidRPr="00FD71FA" w:rsidRDefault="00B41C7B" w:rsidP="00B41C7B">
      <w:pPr>
        <w:pStyle w:val="Sinespaciado"/>
        <w:jc w:val="both"/>
        <w:rPr>
          <w:rFonts w:ascii="Arial" w:hAnsi="Arial" w:cs="Arial"/>
          <w:sz w:val="24"/>
          <w:szCs w:val="24"/>
        </w:rPr>
      </w:pPr>
    </w:p>
    <w:p w:rsidR="00FD71FA" w:rsidRPr="00FD71FA" w:rsidRDefault="00B41C7B" w:rsidP="00FD71FA">
      <w:pPr>
        <w:pStyle w:val="Sinespaciado"/>
        <w:jc w:val="both"/>
        <w:rPr>
          <w:rFonts w:ascii="Arial" w:hAnsi="Arial" w:cs="Arial"/>
          <w:sz w:val="24"/>
          <w:szCs w:val="24"/>
          <w:lang w:val="es-MX"/>
        </w:rPr>
      </w:pPr>
      <w:r w:rsidRPr="00FD71FA">
        <w:rPr>
          <w:rFonts w:ascii="Arial" w:hAnsi="Arial" w:cs="Arial"/>
          <w:sz w:val="24"/>
          <w:szCs w:val="24"/>
          <w:lang w:val="es-MX"/>
        </w:rPr>
        <w:t>El Presidente electo, someterá a consideración y votación de los Consejeros presentes la propuesta del consejero que ocupará el cargo de Tesorero, la cual para ser válida deberá ser aprobada por mayoría de votos, de lo contrario deberá formular una propuesta nueva.</w:t>
      </w:r>
    </w:p>
    <w:p w:rsidR="00FD71FA" w:rsidRDefault="00FD71FA" w:rsidP="00B41C7B">
      <w:pPr>
        <w:pStyle w:val="Sinespaciado"/>
        <w:jc w:val="right"/>
        <w:rPr>
          <w:rFonts w:ascii="Arial" w:hAnsi="Arial" w:cs="Arial"/>
          <w:b/>
          <w:i/>
          <w:sz w:val="24"/>
          <w:szCs w:val="24"/>
          <w:lang w:val="es-MX"/>
        </w:rPr>
      </w:pPr>
    </w:p>
    <w:p w:rsidR="00B41C7B" w:rsidRPr="00FD71FA" w:rsidRDefault="00B41C7B" w:rsidP="00B41C7B">
      <w:pPr>
        <w:pStyle w:val="Sinespaciado"/>
        <w:jc w:val="right"/>
        <w:rPr>
          <w:rFonts w:ascii="Arial" w:hAnsi="Arial" w:cs="Arial"/>
          <w:sz w:val="24"/>
          <w:szCs w:val="24"/>
          <w:lang w:val="es-MX"/>
        </w:rPr>
      </w:pPr>
      <w:r w:rsidRPr="00FD71FA">
        <w:rPr>
          <w:rFonts w:ascii="Arial" w:hAnsi="Arial" w:cs="Arial"/>
          <w:b/>
          <w:i/>
          <w:sz w:val="24"/>
          <w:szCs w:val="24"/>
          <w:lang w:val="es-MX"/>
        </w:rPr>
        <w:t>Calidad de los Consejeros y temporalidad del cargo</w:t>
      </w: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b/>
          <w:sz w:val="24"/>
          <w:szCs w:val="24"/>
          <w:lang w:val="es-MX"/>
        </w:rPr>
        <w:t>ARTÍCULO 11.</w:t>
      </w:r>
      <w:r w:rsidRPr="00FD71FA">
        <w:rPr>
          <w:rFonts w:ascii="Arial" w:hAnsi="Arial" w:cs="Arial"/>
          <w:sz w:val="24"/>
          <w:szCs w:val="24"/>
          <w:lang w:val="es-MX"/>
        </w:rPr>
        <w:t xml:space="preserve"> Los integrantes del Consejo ocuparán su cargo por un periodo de tres años y a fin de dar continuidad a las estrategias, acciones y proyectos del mismo, podrán ser ratificados por un periodo igual hasta el 50% de sus integrantes.</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sz w:val="24"/>
          <w:szCs w:val="24"/>
          <w:lang w:val="es-MX"/>
        </w:rPr>
        <w:t>Los Consejeros Ciudadanos tendrán su cargo honorífico y no se les considerará como servidores públicos.</w:t>
      </w:r>
    </w:p>
    <w:p w:rsidR="00780051" w:rsidRPr="00FD71FA" w:rsidRDefault="00780051" w:rsidP="00B41C7B">
      <w:pPr>
        <w:pStyle w:val="Sinespaciado"/>
        <w:jc w:val="right"/>
        <w:rPr>
          <w:rFonts w:ascii="Arial" w:hAnsi="Arial" w:cs="Arial"/>
          <w:b/>
          <w:i/>
          <w:sz w:val="24"/>
          <w:szCs w:val="24"/>
          <w:lang w:val="es-MX"/>
        </w:rPr>
      </w:pPr>
    </w:p>
    <w:p w:rsidR="00B41C7B" w:rsidRPr="00FD71FA" w:rsidRDefault="00B41C7B" w:rsidP="00B41C7B">
      <w:pPr>
        <w:pStyle w:val="Sinespaciado"/>
        <w:jc w:val="right"/>
        <w:rPr>
          <w:rFonts w:ascii="Arial" w:hAnsi="Arial" w:cs="Arial"/>
          <w:b/>
          <w:i/>
          <w:sz w:val="24"/>
          <w:szCs w:val="24"/>
          <w:lang w:val="es-MX"/>
        </w:rPr>
      </w:pPr>
      <w:r w:rsidRPr="00FD71FA">
        <w:rPr>
          <w:rFonts w:ascii="Arial" w:hAnsi="Arial" w:cs="Arial"/>
          <w:b/>
          <w:i/>
          <w:sz w:val="24"/>
          <w:szCs w:val="24"/>
          <w:lang w:val="es-MX"/>
        </w:rPr>
        <w:t>Remoción de los Consejeros Ciudadanos</w:t>
      </w: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b/>
          <w:sz w:val="24"/>
          <w:szCs w:val="24"/>
          <w:lang w:val="es-MX"/>
        </w:rPr>
        <w:t>ARTÍCULO 12.</w:t>
      </w:r>
      <w:r w:rsidRPr="00FD71FA">
        <w:rPr>
          <w:rFonts w:ascii="Arial" w:hAnsi="Arial" w:cs="Arial"/>
          <w:sz w:val="24"/>
          <w:szCs w:val="24"/>
          <w:lang w:val="es-MX"/>
        </w:rPr>
        <w:t xml:space="preserve"> Los Consejeros Ciudadanos podrán ser removidos de sus cargos por el Ayuntamiento, cuando en su desempeño cometan faltas graves en términos de las disposiciones legales aplicables.</w:t>
      </w:r>
    </w:p>
    <w:p w:rsidR="00B41C7B" w:rsidRPr="00FD71FA" w:rsidRDefault="00B41C7B" w:rsidP="00B41C7B">
      <w:pPr>
        <w:pStyle w:val="Sinespaciado"/>
        <w:jc w:val="right"/>
        <w:rPr>
          <w:rFonts w:ascii="Arial" w:hAnsi="Arial" w:cs="Arial"/>
          <w:b/>
          <w:i/>
          <w:sz w:val="24"/>
          <w:szCs w:val="24"/>
          <w:lang w:val="es-MX"/>
        </w:rPr>
      </w:pPr>
    </w:p>
    <w:p w:rsidR="00B41C7B" w:rsidRPr="00FD71FA" w:rsidRDefault="00B41C7B" w:rsidP="00B41C7B">
      <w:pPr>
        <w:pStyle w:val="Sinespaciado"/>
        <w:jc w:val="right"/>
        <w:rPr>
          <w:rFonts w:ascii="Arial" w:hAnsi="Arial" w:cs="Arial"/>
          <w:b/>
          <w:i/>
          <w:sz w:val="24"/>
          <w:szCs w:val="24"/>
          <w:lang w:val="es-MX"/>
        </w:rPr>
      </w:pPr>
      <w:r w:rsidRPr="00FD71FA">
        <w:rPr>
          <w:rFonts w:ascii="Arial" w:hAnsi="Arial" w:cs="Arial"/>
          <w:b/>
          <w:i/>
          <w:sz w:val="24"/>
          <w:szCs w:val="24"/>
          <w:lang w:val="es-MX"/>
        </w:rPr>
        <w:t>Lugar y días para sesionar</w:t>
      </w: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b/>
          <w:sz w:val="24"/>
          <w:szCs w:val="24"/>
          <w:lang w:val="es-MX"/>
        </w:rPr>
        <w:t>ARTÍCULO 13.</w:t>
      </w:r>
      <w:r w:rsidRPr="00FD71FA">
        <w:rPr>
          <w:rFonts w:ascii="Arial" w:hAnsi="Arial" w:cs="Arial"/>
          <w:sz w:val="24"/>
          <w:szCs w:val="24"/>
          <w:lang w:val="es-MX"/>
        </w:rPr>
        <w:t xml:space="preserve"> El Consejo se reunirá ordinariamente en los días, horas y lugares que se establezcan en el calendario de trabajo que acuerden y aprueben en su </w:t>
      </w:r>
      <w:proofErr w:type="gramStart"/>
      <w:r w:rsidRPr="00FD71FA">
        <w:rPr>
          <w:rFonts w:ascii="Arial" w:hAnsi="Arial" w:cs="Arial"/>
          <w:sz w:val="24"/>
          <w:szCs w:val="24"/>
          <w:lang w:val="es-MX"/>
        </w:rPr>
        <w:t>primer</w:t>
      </w:r>
      <w:proofErr w:type="gramEnd"/>
      <w:r w:rsidRPr="00FD71FA">
        <w:rPr>
          <w:rFonts w:ascii="Arial" w:hAnsi="Arial" w:cs="Arial"/>
          <w:sz w:val="24"/>
          <w:szCs w:val="24"/>
          <w:lang w:val="es-MX"/>
        </w:rPr>
        <w:t xml:space="preserve"> sesión ordinaria.</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B41C7B">
      <w:pPr>
        <w:pStyle w:val="Sinespaciado"/>
        <w:jc w:val="right"/>
        <w:rPr>
          <w:rFonts w:ascii="Arial" w:hAnsi="Arial" w:cs="Arial"/>
          <w:sz w:val="24"/>
          <w:szCs w:val="24"/>
          <w:lang w:val="es-MX"/>
        </w:rPr>
      </w:pPr>
      <w:r w:rsidRPr="00FD71FA">
        <w:rPr>
          <w:rFonts w:ascii="Arial" w:hAnsi="Arial" w:cs="Arial"/>
          <w:b/>
          <w:i/>
          <w:sz w:val="24"/>
          <w:szCs w:val="24"/>
          <w:lang w:val="es-MX"/>
        </w:rPr>
        <w:t>Sesiones del Consejo</w:t>
      </w: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b/>
          <w:sz w:val="24"/>
          <w:szCs w:val="24"/>
          <w:lang w:val="es-MX"/>
        </w:rPr>
        <w:t>ARTÍCULO 14.</w:t>
      </w:r>
      <w:r w:rsidRPr="00FD71FA">
        <w:rPr>
          <w:rFonts w:ascii="Arial" w:hAnsi="Arial" w:cs="Arial"/>
          <w:sz w:val="24"/>
          <w:szCs w:val="24"/>
          <w:lang w:val="es-MX"/>
        </w:rPr>
        <w:t xml:space="preserve"> El Consejo resolverá los asuntos de su competencia en forma colegiada, para lo cual se reunirá por lo menos una vez al mes en sesión ordinaria, sin perjuicio de hacerlo en forma extraordinaria en cualquier tiempo, cuando haya asuntos urgentes que tratar. Sus decisiones se tomarán cuando así se requiera, por mayoría de votos, teniendo el Presidente del mismo, voto de calidad para el caso de empate.</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B41C7B">
      <w:pPr>
        <w:pStyle w:val="Sinespaciado"/>
        <w:jc w:val="right"/>
        <w:rPr>
          <w:rFonts w:ascii="Arial" w:hAnsi="Arial" w:cs="Arial"/>
          <w:sz w:val="24"/>
          <w:szCs w:val="24"/>
          <w:lang w:val="es-MX"/>
        </w:rPr>
      </w:pPr>
      <w:r w:rsidRPr="00FD71FA">
        <w:rPr>
          <w:rFonts w:ascii="Arial" w:hAnsi="Arial" w:cs="Arial"/>
          <w:b/>
          <w:i/>
          <w:sz w:val="24"/>
          <w:szCs w:val="24"/>
          <w:lang w:val="es-MX"/>
        </w:rPr>
        <w:t>Citación</w:t>
      </w: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b/>
          <w:sz w:val="24"/>
          <w:szCs w:val="24"/>
          <w:lang w:val="es-MX"/>
        </w:rPr>
        <w:t>ARTÍCULO 15.</w:t>
      </w:r>
      <w:r w:rsidRPr="00FD71FA">
        <w:rPr>
          <w:rFonts w:ascii="Arial" w:hAnsi="Arial" w:cs="Arial"/>
          <w:sz w:val="24"/>
          <w:szCs w:val="24"/>
          <w:lang w:val="es-MX"/>
        </w:rPr>
        <w:t xml:space="preserve"> Por acuerdo del Presidente del Consejo, el Secretario Técnico citará a las sesiones ordinarias, con por lo menos cinco días hábiles de anticipación y a las sesiones extraordinarias, con 24 horas de anticipación, debiendo mencionar el lugar, día y hora, y remitir el orden del día y en su caso, la información necesaria para el desarrollo de las mismas.</w:t>
      </w:r>
    </w:p>
    <w:p w:rsidR="00B41C7B" w:rsidRPr="00FD71FA" w:rsidRDefault="00B41C7B" w:rsidP="00B41C7B">
      <w:pPr>
        <w:pStyle w:val="Sinespaciado"/>
        <w:jc w:val="right"/>
        <w:rPr>
          <w:rFonts w:ascii="Arial" w:hAnsi="Arial" w:cs="Arial"/>
          <w:b/>
          <w:i/>
          <w:sz w:val="24"/>
          <w:szCs w:val="24"/>
          <w:lang w:val="es-MX"/>
        </w:rPr>
      </w:pPr>
    </w:p>
    <w:p w:rsidR="00E92160" w:rsidRPr="00FD71FA" w:rsidRDefault="00E92160" w:rsidP="00B41C7B">
      <w:pPr>
        <w:pStyle w:val="Sinespaciado"/>
        <w:jc w:val="right"/>
        <w:rPr>
          <w:rFonts w:ascii="Arial" w:hAnsi="Arial" w:cs="Arial"/>
          <w:b/>
          <w:i/>
          <w:sz w:val="24"/>
          <w:szCs w:val="24"/>
          <w:lang w:val="es-MX"/>
        </w:rPr>
      </w:pPr>
    </w:p>
    <w:p w:rsidR="00B41C7B" w:rsidRPr="00FD71FA" w:rsidRDefault="00B41C7B" w:rsidP="00B41C7B">
      <w:pPr>
        <w:pStyle w:val="Sinespaciado"/>
        <w:jc w:val="right"/>
        <w:rPr>
          <w:rFonts w:ascii="Arial" w:hAnsi="Arial" w:cs="Arial"/>
          <w:sz w:val="24"/>
          <w:szCs w:val="24"/>
          <w:lang w:val="es-MX"/>
        </w:rPr>
      </w:pPr>
      <w:r w:rsidRPr="00FD71FA">
        <w:rPr>
          <w:rFonts w:ascii="Arial" w:hAnsi="Arial" w:cs="Arial"/>
          <w:b/>
          <w:i/>
          <w:sz w:val="24"/>
          <w:szCs w:val="24"/>
          <w:lang w:val="es-MX"/>
        </w:rPr>
        <w:t>Quorum</w:t>
      </w: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b/>
          <w:sz w:val="24"/>
          <w:szCs w:val="24"/>
          <w:lang w:val="es-MX"/>
        </w:rPr>
        <w:t>ARTÍCULO 16.</w:t>
      </w:r>
      <w:r w:rsidRPr="00FD71FA">
        <w:rPr>
          <w:rFonts w:ascii="Arial" w:hAnsi="Arial" w:cs="Arial"/>
          <w:sz w:val="24"/>
          <w:szCs w:val="24"/>
          <w:lang w:val="es-MX"/>
        </w:rPr>
        <w:t xml:space="preserve"> Para que el Consejo se encuentre legalmente reunido se requerirá la asistencia de la mitad más uno de sus integrantes.</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sz w:val="24"/>
          <w:szCs w:val="24"/>
          <w:lang w:val="es-MX"/>
        </w:rPr>
        <w:t xml:space="preserve">En caso de no reunir el quórum necesario para llevar a cabo la reunión ordinaria, se emitirá una segunda convocatoria para llevar a cabo dicha reunión dentro de los dos días </w:t>
      </w:r>
      <w:r w:rsidRPr="00FD71FA">
        <w:rPr>
          <w:rFonts w:ascii="Arial" w:hAnsi="Arial" w:cs="Arial"/>
          <w:sz w:val="24"/>
          <w:szCs w:val="24"/>
          <w:lang w:val="es-MX"/>
        </w:rPr>
        <w:lastRenderedPageBreak/>
        <w:t>hábiles siguientes, reuniéndose el Consejo con los integrantes que asistan, donde los acuerdos tomados tendrán plena validez, independientemente de los integrantes que hayan asistido.</w:t>
      </w:r>
    </w:p>
    <w:p w:rsidR="00B41C7B" w:rsidRPr="00FD71FA" w:rsidRDefault="00B41C7B" w:rsidP="00B41C7B">
      <w:pPr>
        <w:pStyle w:val="Sinespaciado"/>
        <w:jc w:val="right"/>
        <w:rPr>
          <w:rFonts w:ascii="Arial" w:hAnsi="Arial" w:cs="Arial"/>
          <w:b/>
          <w:i/>
          <w:sz w:val="24"/>
          <w:szCs w:val="24"/>
          <w:lang w:val="es-MX"/>
        </w:rPr>
      </w:pPr>
    </w:p>
    <w:p w:rsidR="00B41C7B" w:rsidRPr="00FD71FA" w:rsidRDefault="00B41C7B" w:rsidP="00B41C7B">
      <w:pPr>
        <w:pStyle w:val="Sinespaciado"/>
        <w:jc w:val="right"/>
        <w:rPr>
          <w:rFonts w:ascii="Arial" w:hAnsi="Arial" w:cs="Arial"/>
          <w:b/>
          <w:i/>
          <w:sz w:val="24"/>
          <w:szCs w:val="24"/>
          <w:lang w:val="es-MX"/>
        </w:rPr>
      </w:pPr>
      <w:r w:rsidRPr="00FD71FA">
        <w:rPr>
          <w:rFonts w:ascii="Arial" w:hAnsi="Arial" w:cs="Arial"/>
          <w:b/>
          <w:i/>
          <w:sz w:val="24"/>
          <w:szCs w:val="24"/>
          <w:lang w:val="es-MX"/>
        </w:rPr>
        <w:t>Voz y voto</w:t>
      </w:r>
    </w:p>
    <w:p w:rsidR="00B41C7B" w:rsidRPr="00FD71FA" w:rsidRDefault="00B41C7B" w:rsidP="00B41C7B">
      <w:pPr>
        <w:pStyle w:val="Sinespaciado"/>
        <w:jc w:val="both"/>
        <w:rPr>
          <w:rFonts w:ascii="Arial" w:hAnsi="Arial" w:cs="Arial"/>
          <w:strike/>
          <w:sz w:val="24"/>
          <w:szCs w:val="24"/>
          <w:lang w:val="es-MX"/>
        </w:rPr>
      </w:pPr>
      <w:r w:rsidRPr="00FD71FA">
        <w:rPr>
          <w:rFonts w:ascii="Arial" w:hAnsi="Arial" w:cs="Arial"/>
          <w:b/>
          <w:sz w:val="24"/>
          <w:szCs w:val="24"/>
          <w:lang w:val="es-MX"/>
        </w:rPr>
        <w:t>ARTÍCULO 17.</w:t>
      </w:r>
      <w:r w:rsidRPr="00FD71FA">
        <w:rPr>
          <w:rFonts w:ascii="Arial" w:hAnsi="Arial" w:cs="Arial"/>
          <w:sz w:val="24"/>
          <w:szCs w:val="24"/>
          <w:lang w:val="es-MX"/>
        </w:rPr>
        <w:t xml:space="preserve"> Los Consejeros cuentan con derecho a voz y a voto, mientras que los invitados y el Gerente, en funciones de Secretario Técnico, sólo cuentan con derecho a voz.</w:t>
      </w:r>
      <w:r w:rsidRPr="00FD71FA">
        <w:rPr>
          <w:rFonts w:ascii="Arial" w:hAnsi="Arial" w:cs="Arial"/>
          <w:strike/>
          <w:sz w:val="24"/>
          <w:szCs w:val="24"/>
          <w:lang w:val="es-MX"/>
        </w:rPr>
        <w:t xml:space="preserve"> </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B41C7B">
      <w:pPr>
        <w:pStyle w:val="Sinespaciado"/>
        <w:jc w:val="right"/>
        <w:rPr>
          <w:rFonts w:ascii="Arial" w:hAnsi="Arial" w:cs="Arial"/>
          <w:sz w:val="24"/>
          <w:szCs w:val="24"/>
          <w:lang w:val="es-MX"/>
        </w:rPr>
      </w:pPr>
      <w:r w:rsidRPr="00FD71FA">
        <w:rPr>
          <w:rFonts w:ascii="Arial" w:hAnsi="Arial" w:cs="Arial"/>
          <w:b/>
          <w:i/>
          <w:sz w:val="24"/>
          <w:szCs w:val="24"/>
          <w:lang w:val="es-MX"/>
        </w:rPr>
        <w:t>Del acta</w:t>
      </w: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b/>
          <w:sz w:val="24"/>
          <w:szCs w:val="24"/>
          <w:lang w:val="es-MX"/>
        </w:rPr>
        <w:t>ARTÍCULO 18.</w:t>
      </w:r>
      <w:r w:rsidRPr="00FD71FA">
        <w:rPr>
          <w:rFonts w:ascii="Arial" w:hAnsi="Arial" w:cs="Arial"/>
          <w:sz w:val="24"/>
          <w:szCs w:val="24"/>
          <w:lang w:val="es-MX"/>
        </w:rPr>
        <w:t xml:space="preserve"> De cada sesión, el Secretario Técnico levantará un acta en la cual quedarán anotados en forma extractada los asuntos tratados y el resultado de la votación. Las actas deberán ser firmadas por todos los integrantes del Consejo que participaron en la sesión.</w:t>
      </w:r>
    </w:p>
    <w:p w:rsidR="00B41C7B" w:rsidRPr="00FD71FA" w:rsidRDefault="00B41C7B" w:rsidP="00B41C7B">
      <w:pPr>
        <w:pStyle w:val="Sinespaciado"/>
        <w:jc w:val="right"/>
        <w:rPr>
          <w:rFonts w:ascii="Arial" w:hAnsi="Arial" w:cs="Arial"/>
          <w:b/>
          <w:i/>
          <w:sz w:val="24"/>
          <w:szCs w:val="24"/>
          <w:lang w:val="es-MX"/>
        </w:rPr>
      </w:pPr>
    </w:p>
    <w:p w:rsidR="00B41C7B" w:rsidRPr="00FD71FA" w:rsidRDefault="00B41C7B" w:rsidP="00B41C7B">
      <w:pPr>
        <w:pStyle w:val="Sinespaciado"/>
        <w:jc w:val="right"/>
        <w:rPr>
          <w:rFonts w:ascii="Arial" w:hAnsi="Arial" w:cs="Arial"/>
          <w:b/>
          <w:i/>
          <w:sz w:val="24"/>
          <w:szCs w:val="24"/>
          <w:lang w:val="es-MX"/>
        </w:rPr>
      </w:pPr>
      <w:r w:rsidRPr="00FD71FA">
        <w:rPr>
          <w:rFonts w:ascii="Arial" w:hAnsi="Arial" w:cs="Arial"/>
          <w:b/>
          <w:i/>
          <w:sz w:val="24"/>
          <w:szCs w:val="24"/>
          <w:lang w:val="es-MX"/>
        </w:rPr>
        <w:t>Resguardo de las actas</w:t>
      </w: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b/>
          <w:sz w:val="24"/>
          <w:szCs w:val="24"/>
          <w:lang w:val="es-MX"/>
        </w:rPr>
        <w:t>ARTÍCULO 19.</w:t>
      </w:r>
      <w:r w:rsidRPr="00FD71FA">
        <w:rPr>
          <w:rFonts w:ascii="Arial" w:hAnsi="Arial" w:cs="Arial"/>
          <w:sz w:val="24"/>
          <w:szCs w:val="24"/>
          <w:lang w:val="es-MX"/>
        </w:rPr>
        <w:t xml:space="preserve"> Las actas de las sesiones del Consejo formarán parte del archivo del Patronato y quedarán bajo el resguardo del Gerente, en funciones de Secretario Técnico.</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B41C7B">
      <w:pPr>
        <w:pStyle w:val="Sinespaciado"/>
        <w:jc w:val="right"/>
        <w:rPr>
          <w:rFonts w:ascii="Arial" w:hAnsi="Arial" w:cs="Arial"/>
          <w:sz w:val="24"/>
          <w:szCs w:val="24"/>
          <w:lang w:val="es-MX"/>
        </w:rPr>
      </w:pPr>
      <w:r w:rsidRPr="00FD71FA">
        <w:rPr>
          <w:rFonts w:ascii="Arial" w:hAnsi="Arial" w:cs="Arial"/>
          <w:b/>
          <w:i/>
          <w:sz w:val="24"/>
          <w:szCs w:val="24"/>
          <w:lang w:val="es-MX"/>
        </w:rPr>
        <w:t>Publicidad de las sesiones y acuerdos del Consejo</w:t>
      </w: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b/>
          <w:sz w:val="24"/>
          <w:szCs w:val="24"/>
          <w:lang w:val="es-MX"/>
        </w:rPr>
        <w:t>ARTÍCULO 20.</w:t>
      </w:r>
      <w:r w:rsidRPr="00FD71FA">
        <w:rPr>
          <w:rFonts w:ascii="Arial" w:hAnsi="Arial" w:cs="Arial"/>
          <w:sz w:val="24"/>
          <w:szCs w:val="24"/>
          <w:lang w:val="es-MX"/>
        </w:rPr>
        <w:t xml:space="preserve"> Las sesiones y acuerdos del Consejo serán públicos, con las excepciones previstas en la normativa de la materia.</w:t>
      </w: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sz w:val="24"/>
          <w:szCs w:val="24"/>
          <w:lang w:val="es-MX"/>
        </w:rPr>
        <w:tab/>
      </w:r>
    </w:p>
    <w:p w:rsidR="00B41C7B" w:rsidRPr="00FD71FA" w:rsidRDefault="00B41C7B" w:rsidP="00B41C7B">
      <w:pPr>
        <w:pStyle w:val="Sinespaciado"/>
        <w:jc w:val="right"/>
        <w:rPr>
          <w:rFonts w:ascii="Arial" w:hAnsi="Arial" w:cs="Arial"/>
          <w:sz w:val="24"/>
          <w:szCs w:val="24"/>
          <w:lang w:val="es-MX"/>
        </w:rPr>
      </w:pPr>
      <w:r w:rsidRPr="00FD71FA">
        <w:rPr>
          <w:rFonts w:ascii="Arial" w:hAnsi="Arial" w:cs="Arial"/>
          <w:b/>
          <w:i/>
          <w:sz w:val="24"/>
          <w:szCs w:val="24"/>
          <w:lang w:val="es-MX"/>
        </w:rPr>
        <w:t>Conflicto de interés de los Consejeros</w:t>
      </w: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b/>
          <w:sz w:val="24"/>
          <w:szCs w:val="24"/>
          <w:lang w:val="es-MX"/>
        </w:rPr>
        <w:t>ARTÍCULO 21.</w:t>
      </w:r>
      <w:r w:rsidRPr="00FD71FA">
        <w:rPr>
          <w:rFonts w:ascii="Arial" w:hAnsi="Arial" w:cs="Arial"/>
          <w:sz w:val="24"/>
          <w:szCs w:val="24"/>
          <w:lang w:val="es-MX"/>
        </w:rPr>
        <w:t xml:space="preserve">  Los integrantes del Consejo deberán de abstenerse para intervenir en el tratamiento y resolución de aquellos asuntos en los cuales tengan un conflicto de interés.</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sz w:val="24"/>
          <w:szCs w:val="24"/>
          <w:lang w:val="es-MX"/>
        </w:rPr>
        <w:t>Se entiende por conflicto de interés, la relación económica, de negocio o familiar por matrimonio, parentesco consanguíneo en línea recta o por afinidad hasta el segundo grado y colateral hasta el cuarto grado o civil, tenga amistad estrecha o enemistad con la o las personas interesadas, sean o hayan sido patronos o apoderados respecto del asunto que se ponga a consideración del Consejo.</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B41C7B">
      <w:pPr>
        <w:pStyle w:val="Sinespaciado"/>
        <w:jc w:val="right"/>
        <w:rPr>
          <w:rFonts w:ascii="Arial" w:hAnsi="Arial" w:cs="Arial"/>
          <w:b/>
          <w:i/>
          <w:sz w:val="24"/>
          <w:szCs w:val="24"/>
          <w:lang w:val="es-MX"/>
        </w:rPr>
      </w:pPr>
      <w:r w:rsidRPr="00FD71FA">
        <w:rPr>
          <w:rFonts w:ascii="Arial" w:hAnsi="Arial" w:cs="Arial"/>
          <w:b/>
          <w:i/>
          <w:sz w:val="24"/>
          <w:szCs w:val="24"/>
          <w:lang w:val="es-MX"/>
        </w:rPr>
        <w:t>Suplencia del Presidente del Consejo</w:t>
      </w: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b/>
          <w:sz w:val="24"/>
          <w:szCs w:val="24"/>
          <w:lang w:val="es-MX"/>
        </w:rPr>
        <w:t>ARTÍCULO 22.</w:t>
      </w:r>
      <w:r w:rsidRPr="00FD71FA">
        <w:rPr>
          <w:rFonts w:ascii="Arial" w:hAnsi="Arial" w:cs="Arial"/>
          <w:sz w:val="24"/>
          <w:szCs w:val="24"/>
          <w:lang w:val="es-MX"/>
        </w:rPr>
        <w:t xml:space="preserve"> Las ausencias del Presidente del Consejo a las sesiones, serán cubiertas por el Gerente, en funciones de Secretario Técnico, a menos que por la importancia de los asuntos a tratar, a juicio de los miembros presentes, se requiera la asistencia de aquel, en cuyo caso se convocará de nueva cuenta a sesión. </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sz w:val="24"/>
          <w:szCs w:val="24"/>
          <w:lang w:val="es-MX"/>
        </w:rPr>
        <w:t>Las faltas por licencia del Presidente del Consejo serán cubiertas por el Consejero designado por mayoría de votos de entre los miembros del propio Consejo.</w:t>
      </w:r>
    </w:p>
    <w:p w:rsidR="00B41C7B" w:rsidRPr="00FD71FA" w:rsidRDefault="00B41C7B" w:rsidP="00B41C7B">
      <w:pPr>
        <w:pStyle w:val="Sinespaciado"/>
        <w:jc w:val="both"/>
        <w:rPr>
          <w:rFonts w:ascii="Arial" w:hAnsi="Arial" w:cs="Arial"/>
          <w:sz w:val="24"/>
          <w:szCs w:val="24"/>
          <w:lang w:val="es-MX"/>
        </w:rPr>
      </w:pPr>
    </w:p>
    <w:p w:rsidR="00FD71FA" w:rsidRDefault="00FD71FA" w:rsidP="00B41C7B">
      <w:pPr>
        <w:pStyle w:val="Sinespaciado"/>
        <w:jc w:val="right"/>
        <w:rPr>
          <w:rFonts w:ascii="Arial" w:hAnsi="Arial" w:cs="Arial"/>
          <w:b/>
          <w:i/>
          <w:sz w:val="24"/>
          <w:szCs w:val="24"/>
          <w:lang w:val="es-MX"/>
        </w:rPr>
      </w:pPr>
    </w:p>
    <w:p w:rsidR="00FD71FA" w:rsidRDefault="00FD71FA" w:rsidP="00B41C7B">
      <w:pPr>
        <w:pStyle w:val="Sinespaciado"/>
        <w:jc w:val="right"/>
        <w:rPr>
          <w:rFonts w:ascii="Arial" w:hAnsi="Arial" w:cs="Arial"/>
          <w:b/>
          <w:i/>
          <w:sz w:val="24"/>
          <w:szCs w:val="24"/>
          <w:lang w:val="es-MX"/>
        </w:rPr>
      </w:pPr>
    </w:p>
    <w:p w:rsidR="00FD71FA" w:rsidRDefault="00FD71FA" w:rsidP="00B41C7B">
      <w:pPr>
        <w:pStyle w:val="Sinespaciado"/>
        <w:jc w:val="right"/>
        <w:rPr>
          <w:rFonts w:ascii="Arial" w:hAnsi="Arial" w:cs="Arial"/>
          <w:b/>
          <w:i/>
          <w:sz w:val="24"/>
          <w:szCs w:val="24"/>
          <w:lang w:val="es-MX"/>
        </w:rPr>
      </w:pPr>
    </w:p>
    <w:p w:rsidR="00B41C7B" w:rsidRPr="00FD71FA" w:rsidRDefault="00B41C7B" w:rsidP="00B41C7B">
      <w:pPr>
        <w:pStyle w:val="Sinespaciado"/>
        <w:jc w:val="right"/>
        <w:rPr>
          <w:rFonts w:ascii="Arial" w:hAnsi="Arial" w:cs="Arial"/>
          <w:b/>
          <w:i/>
          <w:sz w:val="24"/>
          <w:szCs w:val="24"/>
          <w:lang w:val="es-MX"/>
        </w:rPr>
      </w:pPr>
      <w:r w:rsidRPr="00FD71FA">
        <w:rPr>
          <w:rFonts w:ascii="Arial" w:hAnsi="Arial" w:cs="Arial"/>
          <w:b/>
          <w:i/>
          <w:sz w:val="24"/>
          <w:szCs w:val="24"/>
          <w:lang w:val="es-MX"/>
        </w:rPr>
        <w:lastRenderedPageBreak/>
        <w:t>Abandono del cargo de los Consejeros Ciudadanos</w:t>
      </w: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b/>
          <w:sz w:val="24"/>
          <w:szCs w:val="24"/>
          <w:lang w:val="es-MX"/>
        </w:rPr>
        <w:t>ARTÍCULO 23.</w:t>
      </w:r>
      <w:r w:rsidRPr="00FD71FA">
        <w:rPr>
          <w:rFonts w:ascii="Arial" w:hAnsi="Arial" w:cs="Arial"/>
          <w:sz w:val="24"/>
          <w:szCs w:val="24"/>
          <w:lang w:val="es-MX"/>
        </w:rPr>
        <w:t xml:space="preserve"> La falta de cualquiera de los Consejeros Ciudadanos en más de dos sesiones ordinarias en forma continua, o de cuatro sesiones de manera discontinua dentro de un año calendario, tendrá el carácter de abandono del cargo.</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sz w:val="24"/>
          <w:szCs w:val="24"/>
          <w:lang w:val="es-MX"/>
        </w:rPr>
        <w:t>Para tal efecto, en la sesión ordinaria del Consejo inmediata posterior a que se actualice este supuesto, se deberá hacer constar el cómputo respectivo por el Presidente, mismo que se le notificará al Consejero en cuestión, a efecto de que comparezca el suplente, previa citación.</w:t>
      </w:r>
    </w:p>
    <w:p w:rsidR="00B41C7B" w:rsidRPr="00FD71FA" w:rsidRDefault="00B41C7B" w:rsidP="00B41C7B">
      <w:pPr>
        <w:pStyle w:val="Sinespaciado"/>
        <w:jc w:val="both"/>
        <w:rPr>
          <w:rFonts w:ascii="Arial" w:hAnsi="Arial" w:cs="Arial"/>
          <w:sz w:val="24"/>
          <w:szCs w:val="24"/>
          <w:lang w:val="es-MX"/>
        </w:rPr>
      </w:pPr>
    </w:p>
    <w:p w:rsidR="00E92160" w:rsidRPr="00FD71FA" w:rsidRDefault="00E92160" w:rsidP="00B41C7B">
      <w:pPr>
        <w:pStyle w:val="Sinespaciado"/>
        <w:jc w:val="both"/>
        <w:rPr>
          <w:rFonts w:ascii="Arial" w:hAnsi="Arial" w:cs="Arial"/>
          <w:sz w:val="24"/>
          <w:szCs w:val="24"/>
          <w:lang w:val="es-MX"/>
        </w:rPr>
      </w:pPr>
    </w:p>
    <w:p w:rsidR="00B41C7B" w:rsidRPr="00FD71FA" w:rsidRDefault="00B41C7B" w:rsidP="00B41C7B">
      <w:pPr>
        <w:pStyle w:val="Sinespaciado"/>
        <w:jc w:val="center"/>
        <w:rPr>
          <w:rFonts w:ascii="Arial" w:hAnsi="Arial" w:cs="Arial"/>
          <w:b/>
          <w:sz w:val="24"/>
          <w:szCs w:val="24"/>
          <w:lang w:val="es-MX"/>
        </w:rPr>
      </w:pPr>
      <w:r w:rsidRPr="00FD71FA">
        <w:rPr>
          <w:rFonts w:ascii="Arial" w:hAnsi="Arial" w:cs="Arial"/>
          <w:b/>
          <w:sz w:val="24"/>
          <w:szCs w:val="24"/>
          <w:lang w:val="es-MX"/>
        </w:rPr>
        <w:t>SECCIÓN CUARTA</w:t>
      </w:r>
    </w:p>
    <w:p w:rsidR="00B41C7B" w:rsidRPr="00FD71FA" w:rsidRDefault="00B41C7B" w:rsidP="00B41C7B">
      <w:pPr>
        <w:pStyle w:val="Sinespaciado"/>
        <w:jc w:val="center"/>
        <w:rPr>
          <w:rFonts w:ascii="Arial" w:hAnsi="Arial" w:cs="Arial"/>
          <w:sz w:val="24"/>
          <w:szCs w:val="24"/>
          <w:lang w:val="es-MX"/>
        </w:rPr>
      </w:pPr>
      <w:r w:rsidRPr="00FD71FA">
        <w:rPr>
          <w:rFonts w:ascii="Arial" w:hAnsi="Arial" w:cs="Arial"/>
          <w:b/>
          <w:sz w:val="24"/>
          <w:szCs w:val="24"/>
          <w:lang w:val="es-MX"/>
        </w:rPr>
        <w:t>DE LAS ATRIBUCIONES DEL CONSEJO Y SUS INTEGRANTES</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B41C7B">
      <w:pPr>
        <w:pStyle w:val="Sinespaciado"/>
        <w:jc w:val="right"/>
        <w:rPr>
          <w:rFonts w:ascii="Arial" w:hAnsi="Arial" w:cs="Arial"/>
          <w:sz w:val="24"/>
          <w:szCs w:val="24"/>
          <w:lang w:val="es-MX"/>
        </w:rPr>
      </w:pPr>
      <w:r w:rsidRPr="00FD71FA">
        <w:rPr>
          <w:rFonts w:ascii="Arial" w:hAnsi="Arial" w:cs="Arial"/>
          <w:b/>
          <w:i/>
          <w:sz w:val="24"/>
          <w:szCs w:val="24"/>
          <w:lang w:val="es-MX"/>
        </w:rPr>
        <w:t>Atribuciones del Consejo</w:t>
      </w: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b/>
          <w:sz w:val="24"/>
          <w:szCs w:val="24"/>
          <w:lang w:val="es-MX"/>
        </w:rPr>
        <w:t>ARTÍCULO 24.</w:t>
      </w:r>
      <w:r w:rsidRPr="00FD71FA">
        <w:rPr>
          <w:rFonts w:ascii="Arial" w:hAnsi="Arial" w:cs="Arial"/>
          <w:sz w:val="24"/>
          <w:szCs w:val="24"/>
          <w:lang w:val="es-MX"/>
        </w:rPr>
        <w:t xml:space="preserve"> Corresponde al Consejo:</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2"/>
        </w:numPr>
        <w:jc w:val="both"/>
        <w:rPr>
          <w:rFonts w:ascii="Arial" w:hAnsi="Arial" w:cs="Arial"/>
          <w:sz w:val="24"/>
          <w:szCs w:val="24"/>
          <w:lang w:val="es-MX"/>
        </w:rPr>
      </w:pPr>
      <w:r w:rsidRPr="00FD71FA">
        <w:rPr>
          <w:rFonts w:ascii="Arial" w:hAnsi="Arial" w:cs="Arial"/>
          <w:sz w:val="24"/>
          <w:szCs w:val="24"/>
          <w:lang w:val="es-MX"/>
        </w:rPr>
        <w:t>Planear, organizar, dirigir, supervisar, evaluar, controlar y velar por el correcto funcionamiento del Patronato.</w:t>
      </w:r>
    </w:p>
    <w:p w:rsidR="00B41C7B" w:rsidRPr="00FD71FA" w:rsidRDefault="00B41C7B" w:rsidP="00B41C7B">
      <w:pPr>
        <w:pStyle w:val="Sinespaciado"/>
        <w:ind w:left="720"/>
        <w:jc w:val="both"/>
        <w:rPr>
          <w:rFonts w:ascii="Arial" w:hAnsi="Arial" w:cs="Arial"/>
          <w:sz w:val="24"/>
          <w:szCs w:val="24"/>
          <w:lang w:val="es-MX"/>
        </w:rPr>
      </w:pPr>
    </w:p>
    <w:p w:rsidR="00B41C7B" w:rsidRPr="00FD71FA" w:rsidRDefault="00B41C7B" w:rsidP="00F37A89">
      <w:pPr>
        <w:pStyle w:val="Sinespaciado"/>
        <w:numPr>
          <w:ilvl w:val="0"/>
          <w:numId w:val="2"/>
        </w:numPr>
        <w:jc w:val="both"/>
        <w:rPr>
          <w:rFonts w:ascii="Arial" w:hAnsi="Arial" w:cs="Arial"/>
          <w:sz w:val="24"/>
          <w:szCs w:val="24"/>
          <w:lang w:val="es-MX"/>
        </w:rPr>
      </w:pPr>
      <w:r w:rsidRPr="00FD71FA">
        <w:rPr>
          <w:rFonts w:ascii="Arial" w:hAnsi="Arial" w:cs="Arial"/>
          <w:sz w:val="24"/>
          <w:szCs w:val="24"/>
          <w:lang w:val="es-MX"/>
        </w:rPr>
        <w:t>Coordinar con el Gerente los procesos de revisión y seguimiento del PMRBA, en congruencia con las orientaciones establecidas en el Sistema Municipal de Planeación.</w:t>
      </w:r>
    </w:p>
    <w:p w:rsidR="00B41C7B" w:rsidRPr="00FD71FA" w:rsidRDefault="00B41C7B" w:rsidP="00B41C7B">
      <w:pPr>
        <w:pStyle w:val="Sinespaciado"/>
        <w:ind w:firstLine="135"/>
        <w:jc w:val="both"/>
        <w:rPr>
          <w:rFonts w:ascii="Arial" w:hAnsi="Arial" w:cs="Arial"/>
          <w:sz w:val="24"/>
          <w:szCs w:val="24"/>
          <w:lang w:val="es-MX"/>
        </w:rPr>
      </w:pPr>
    </w:p>
    <w:p w:rsidR="00B41C7B" w:rsidRPr="00FD71FA" w:rsidRDefault="00B41C7B" w:rsidP="00F37A89">
      <w:pPr>
        <w:pStyle w:val="Sinespaciado"/>
        <w:numPr>
          <w:ilvl w:val="0"/>
          <w:numId w:val="2"/>
        </w:numPr>
        <w:jc w:val="both"/>
        <w:rPr>
          <w:rFonts w:ascii="Arial" w:hAnsi="Arial" w:cs="Arial"/>
          <w:sz w:val="24"/>
          <w:szCs w:val="24"/>
          <w:lang w:val="es-MX"/>
        </w:rPr>
      </w:pPr>
      <w:r w:rsidRPr="00FD71FA">
        <w:rPr>
          <w:rFonts w:ascii="Arial" w:hAnsi="Arial" w:cs="Arial"/>
          <w:sz w:val="24"/>
          <w:szCs w:val="24"/>
          <w:lang w:val="es-MX"/>
        </w:rPr>
        <w:t xml:space="preserve">Conformar las Comisiones Técnicas que sean necesarias para el desarrollo y ejecución de las actividades para el cumplimiento del objeto del Patronato. </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2"/>
        </w:numPr>
        <w:jc w:val="both"/>
        <w:rPr>
          <w:rFonts w:ascii="Arial" w:hAnsi="Arial" w:cs="Arial"/>
          <w:sz w:val="24"/>
          <w:szCs w:val="24"/>
          <w:lang w:val="es-MX"/>
        </w:rPr>
      </w:pPr>
      <w:r w:rsidRPr="00FD71FA">
        <w:rPr>
          <w:rFonts w:ascii="Arial" w:hAnsi="Arial" w:cs="Arial"/>
          <w:sz w:val="24"/>
          <w:szCs w:val="24"/>
          <w:lang w:val="es-MX"/>
        </w:rPr>
        <w:t xml:space="preserve">Revisar y aprobar el presupuesto anual de egresos e ingresos. </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2"/>
        </w:numPr>
        <w:jc w:val="both"/>
        <w:rPr>
          <w:rFonts w:ascii="Arial" w:hAnsi="Arial" w:cs="Arial"/>
          <w:sz w:val="24"/>
          <w:szCs w:val="24"/>
          <w:lang w:val="es-MX"/>
        </w:rPr>
      </w:pPr>
      <w:r w:rsidRPr="00FD71FA">
        <w:rPr>
          <w:rFonts w:ascii="Arial" w:hAnsi="Arial" w:cs="Arial"/>
          <w:sz w:val="24"/>
          <w:szCs w:val="24"/>
          <w:lang w:val="es-MX"/>
        </w:rPr>
        <w:t>Gestionar la obtención de recursos financieros con la intención de cumplir con el objeto del Patronato.</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2"/>
        </w:numPr>
        <w:jc w:val="both"/>
        <w:rPr>
          <w:rFonts w:ascii="Arial" w:hAnsi="Arial" w:cs="Arial"/>
          <w:sz w:val="24"/>
          <w:szCs w:val="24"/>
          <w:lang w:val="es-MX"/>
        </w:rPr>
      </w:pPr>
      <w:r w:rsidRPr="00FD71FA">
        <w:rPr>
          <w:rFonts w:ascii="Arial" w:hAnsi="Arial" w:cs="Arial"/>
          <w:sz w:val="24"/>
          <w:szCs w:val="24"/>
          <w:lang w:val="es-MX"/>
        </w:rPr>
        <w:t>Aprobar el programa de operación anual y de desarrollo del Patronato.</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2"/>
        </w:numPr>
        <w:jc w:val="both"/>
        <w:rPr>
          <w:rFonts w:ascii="Arial" w:hAnsi="Arial" w:cs="Arial"/>
          <w:sz w:val="24"/>
          <w:szCs w:val="24"/>
          <w:lang w:val="es-MX"/>
        </w:rPr>
      </w:pPr>
      <w:r w:rsidRPr="00FD71FA">
        <w:rPr>
          <w:rFonts w:ascii="Arial" w:hAnsi="Arial" w:cs="Arial"/>
          <w:sz w:val="24"/>
          <w:szCs w:val="24"/>
          <w:lang w:val="es-MX"/>
        </w:rPr>
        <w:t>Conocer y aprobar el informe trimestral de actividades que el Patronato debe rendir al Ayuntamiento en los términos de ley.</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2"/>
        </w:numPr>
        <w:jc w:val="both"/>
        <w:rPr>
          <w:rFonts w:ascii="Arial" w:hAnsi="Arial" w:cs="Arial"/>
          <w:sz w:val="24"/>
          <w:szCs w:val="24"/>
          <w:lang w:val="es-MX"/>
        </w:rPr>
      </w:pPr>
      <w:r w:rsidRPr="00FD71FA">
        <w:rPr>
          <w:rFonts w:ascii="Arial" w:hAnsi="Arial" w:cs="Arial"/>
          <w:sz w:val="24"/>
          <w:szCs w:val="24"/>
          <w:lang w:val="es-MX"/>
        </w:rPr>
        <w:t>Conceder licencia al Presidente, para separarse del cargo por causa justificada.</w:t>
      </w:r>
    </w:p>
    <w:p w:rsidR="00B41C7B" w:rsidRPr="00FD71FA" w:rsidRDefault="00B41C7B" w:rsidP="00B41C7B">
      <w:pPr>
        <w:pStyle w:val="Sinespaciado"/>
        <w:ind w:left="720"/>
        <w:jc w:val="both"/>
        <w:rPr>
          <w:rFonts w:ascii="Arial" w:hAnsi="Arial" w:cs="Arial"/>
          <w:sz w:val="24"/>
          <w:szCs w:val="24"/>
          <w:lang w:val="es-MX"/>
        </w:rPr>
      </w:pPr>
    </w:p>
    <w:p w:rsidR="00B41C7B" w:rsidRPr="00FD71FA" w:rsidRDefault="00B41C7B" w:rsidP="00F37A89">
      <w:pPr>
        <w:pStyle w:val="Sinespaciado"/>
        <w:numPr>
          <w:ilvl w:val="0"/>
          <w:numId w:val="2"/>
        </w:numPr>
        <w:jc w:val="both"/>
        <w:rPr>
          <w:rFonts w:ascii="Arial" w:hAnsi="Arial" w:cs="Arial"/>
          <w:sz w:val="24"/>
          <w:szCs w:val="24"/>
          <w:lang w:val="es-MX"/>
        </w:rPr>
      </w:pPr>
      <w:r w:rsidRPr="00FD71FA">
        <w:rPr>
          <w:rFonts w:ascii="Arial" w:hAnsi="Arial" w:cs="Arial"/>
          <w:sz w:val="24"/>
          <w:szCs w:val="24"/>
          <w:lang w:val="es-MX"/>
        </w:rPr>
        <w:t>Designar, entre los Consejeros Ciudadanos, a quien cubrirá las licencias del Presidente.</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2"/>
        </w:numPr>
        <w:jc w:val="both"/>
        <w:rPr>
          <w:rFonts w:ascii="Arial" w:hAnsi="Arial" w:cs="Arial"/>
          <w:sz w:val="24"/>
          <w:szCs w:val="24"/>
          <w:lang w:val="es-MX"/>
        </w:rPr>
      </w:pPr>
      <w:r w:rsidRPr="00FD71FA">
        <w:rPr>
          <w:rFonts w:ascii="Arial" w:hAnsi="Arial" w:cs="Arial"/>
          <w:sz w:val="24"/>
          <w:szCs w:val="24"/>
          <w:lang w:val="es-MX"/>
        </w:rPr>
        <w:t xml:space="preserve">Solicitar al Ayuntamiento la revocación del nombramiento de los Consejeros Ciudadanos, por el incumplimiento de cualquiera de las obligaciones del presente ordenamiento. </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2"/>
        </w:numPr>
        <w:jc w:val="both"/>
        <w:rPr>
          <w:rFonts w:ascii="Arial" w:hAnsi="Arial" w:cs="Arial"/>
          <w:sz w:val="24"/>
          <w:szCs w:val="24"/>
          <w:lang w:val="es-MX"/>
        </w:rPr>
      </w:pPr>
      <w:r w:rsidRPr="00FD71FA">
        <w:rPr>
          <w:rFonts w:ascii="Arial" w:hAnsi="Arial" w:cs="Arial"/>
          <w:sz w:val="24"/>
          <w:szCs w:val="24"/>
          <w:lang w:val="es-MX"/>
        </w:rPr>
        <w:t>Revisar el presente reglamento y en su caso, presentar las propuestas de reformas y adiciones al Ayuntamiento para su aprobación.</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2"/>
        </w:numPr>
        <w:jc w:val="both"/>
        <w:rPr>
          <w:rFonts w:ascii="Arial" w:hAnsi="Arial" w:cs="Arial"/>
          <w:sz w:val="24"/>
          <w:szCs w:val="24"/>
          <w:lang w:val="es-MX"/>
        </w:rPr>
      </w:pPr>
      <w:r w:rsidRPr="00FD71FA">
        <w:rPr>
          <w:rFonts w:ascii="Arial" w:hAnsi="Arial" w:cs="Arial"/>
          <w:sz w:val="24"/>
          <w:szCs w:val="24"/>
          <w:lang w:val="es-MX"/>
        </w:rPr>
        <w:t xml:space="preserve">Elaborar, aprobar e implementar los estatutos internos. </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2"/>
        </w:numPr>
        <w:jc w:val="both"/>
        <w:rPr>
          <w:rFonts w:ascii="Arial" w:hAnsi="Arial" w:cs="Arial"/>
          <w:sz w:val="24"/>
          <w:szCs w:val="24"/>
          <w:lang w:val="es-MX"/>
        </w:rPr>
      </w:pPr>
      <w:r w:rsidRPr="00FD71FA">
        <w:rPr>
          <w:rFonts w:ascii="Arial" w:hAnsi="Arial" w:cs="Arial"/>
          <w:sz w:val="24"/>
          <w:szCs w:val="24"/>
          <w:lang w:val="es-MX"/>
        </w:rPr>
        <w:t>Resguardar el patrimonio del Patronato.</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2"/>
        </w:numPr>
        <w:jc w:val="both"/>
        <w:rPr>
          <w:rFonts w:ascii="Arial" w:hAnsi="Arial" w:cs="Arial"/>
          <w:sz w:val="24"/>
          <w:szCs w:val="24"/>
          <w:lang w:val="es-MX"/>
        </w:rPr>
      </w:pPr>
      <w:r w:rsidRPr="00FD71FA">
        <w:rPr>
          <w:rFonts w:ascii="Arial" w:hAnsi="Arial" w:cs="Arial"/>
          <w:sz w:val="24"/>
          <w:szCs w:val="24"/>
          <w:lang w:val="es-MX"/>
        </w:rPr>
        <w:t xml:space="preserve">Aceptar donaciones, herencias, legados, cesiones, aportaciones y demás recursos en dinero o en especie de personas físicas o jurídico colectivas por cualquier título legal, para el cumplimiento de su objeto. </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2"/>
        </w:numPr>
        <w:jc w:val="both"/>
        <w:rPr>
          <w:rFonts w:ascii="Arial" w:hAnsi="Arial" w:cs="Arial"/>
          <w:sz w:val="24"/>
          <w:szCs w:val="24"/>
          <w:lang w:val="es-MX"/>
        </w:rPr>
      </w:pPr>
      <w:r w:rsidRPr="00FD71FA">
        <w:rPr>
          <w:rFonts w:ascii="Arial" w:hAnsi="Arial" w:cs="Arial"/>
          <w:sz w:val="24"/>
          <w:szCs w:val="24"/>
          <w:lang w:val="es-MX"/>
        </w:rPr>
        <w:t>Otorgar poderes generales y especiales para pleitos y cobranzas, actos de administración y aquellos especiales necesarios, con las facultades y limitaciones que juzgue convenientes para el desarrollo y cumplimiento del objeto y fines del Patronato.</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2"/>
        </w:numPr>
        <w:jc w:val="both"/>
        <w:rPr>
          <w:rFonts w:ascii="Arial" w:hAnsi="Arial" w:cs="Arial"/>
          <w:sz w:val="24"/>
          <w:szCs w:val="24"/>
          <w:lang w:val="es-MX"/>
        </w:rPr>
      </w:pPr>
      <w:r w:rsidRPr="00FD71FA">
        <w:rPr>
          <w:rFonts w:ascii="Arial" w:hAnsi="Arial" w:cs="Arial"/>
          <w:sz w:val="24"/>
          <w:szCs w:val="24"/>
          <w:lang w:val="es-MX"/>
        </w:rPr>
        <w:t>Las que se deriven del presente Reglamento para el cumplimiento del objeto del Patronato, así como las que le asigne el Ayuntamiento.</w:t>
      </w:r>
    </w:p>
    <w:p w:rsidR="00B41C7B" w:rsidRPr="00FD71FA" w:rsidRDefault="00B41C7B" w:rsidP="00B41C7B">
      <w:pPr>
        <w:pStyle w:val="Sinespaciado"/>
        <w:rPr>
          <w:sz w:val="24"/>
          <w:szCs w:val="24"/>
        </w:rPr>
      </w:pPr>
    </w:p>
    <w:p w:rsidR="00FD71FA" w:rsidRDefault="00FD71FA" w:rsidP="00B41C7B">
      <w:pPr>
        <w:pStyle w:val="Sinespaciado"/>
        <w:jc w:val="right"/>
        <w:rPr>
          <w:rFonts w:ascii="Arial" w:hAnsi="Arial" w:cs="Arial"/>
          <w:b/>
          <w:i/>
          <w:sz w:val="24"/>
          <w:szCs w:val="24"/>
          <w:lang w:val="es-MX"/>
        </w:rPr>
      </w:pPr>
    </w:p>
    <w:p w:rsidR="00B41C7B" w:rsidRPr="00FD71FA" w:rsidRDefault="00B41C7B" w:rsidP="00B41C7B">
      <w:pPr>
        <w:pStyle w:val="Sinespaciado"/>
        <w:jc w:val="right"/>
        <w:rPr>
          <w:rFonts w:ascii="Arial" w:hAnsi="Arial" w:cs="Arial"/>
          <w:b/>
          <w:i/>
          <w:sz w:val="24"/>
          <w:szCs w:val="24"/>
          <w:lang w:val="es-MX"/>
        </w:rPr>
      </w:pPr>
      <w:r w:rsidRPr="00FD71FA">
        <w:rPr>
          <w:rFonts w:ascii="Arial" w:hAnsi="Arial" w:cs="Arial"/>
          <w:b/>
          <w:i/>
          <w:sz w:val="24"/>
          <w:szCs w:val="24"/>
          <w:lang w:val="es-MX"/>
        </w:rPr>
        <w:t>Facultades del Presidente</w:t>
      </w: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b/>
          <w:sz w:val="24"/>
          <w:szCs w:val="24"/>
          <w:lang w:val="es-MX"/>
        </w:rPr>
        <w:t>ARTÍCULO 25.-</w:t>
      </w:r>
      <w:r w:rsidRPr="00FD71FA">
        <w:rPr>
          <w:rFonts w:ascii="Arial" w:hAnsi="Arial" w:cs="Arial"/>
          <w:sz w:val="24"/>
          <w:szCs w:val="24"/>
          <w:lang w:val="es-MX"/>
        </w:rPr>
        <w:t xml:space="preserve"> Corresponde al Presidente:</w:t>
      </w:r>
    </w:p>
    <w:p w:rsidR="00B41C7B" w:rsidRPr="00FD71FA" w:rsidRDefault="00B41C7B" w:rsidP="00B41C7B">
      <w:pPr>
        <w:pStyle w:val="Sinespaciado"/>
        <w:rPr>
          <w:rFonts w:ascii="Arial" w:hAnsi="Arial" w:cs="Arial"/>
          <w:sz w:val="24"/>
          <w:szCs w:val="24"/>
          <w:lang w:val="es-MX"/>
        </w:rPr>
      </w:pPr>
    </w:p>
    <w:p w:rsidR="00B41C7B" w:rsidRPr="00FD71FA" w:rsidRDefault="00B41C7B" w:rsidP="00F37A89">
      <w:pPr>
        <w:pStyle w:val="Sinespaciado"/>
        <w:numPr>
          <w:ilvl w:val="0"/>
          <w:numId w:val="6"/>
        </w:numPr>
        <w:jc w:val="both"/>
        <w:rPr>
          <w:rFonts w:ascii="Arial" w:hAnsi="Arial" w:cs="Arial"/>
          <w:sz w:val="24"/>
          <w:szCs w:val="24"/>
          <w:lang w:val="es-MX"/>
        </w:rPr>
      </w:pPr>
      <w:r w:rsidRPr="00FD71FA">
        <w:rPr>
          <w:rFonts w:ascii="Arial" w:hAnsi="Arial" w:cs="Arial"/>
          <w:sz w:val="24"/>
          <w:szCs w:val="24"/>
          <w:lang w:val="es-MX"/>
        </w:rPr>
        <w:t>Presidir las sesiones del Consejo.</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6"/>
        </w:numPr>
        <w:jc w:val="both"/>
        <w:rPr>
          <w:rFonts w:ascii="Arial" w:hAnsi="Arial" w:cs="Arial"/>
          <w:sz w:val="24"/>
          <w:szCs w:val="24"/>
          <w:lang w:val="es-MX"/>
        </w:rPr>
      </w:pPr>
      <w:r w:rsidRPr="00FD71FA">
        <w:rPr>
          <w:rFonts w:ascii="Arial" w:hAnsi="Arial" w:cs="Arial"/>
          <w:sz w:val="24"/>
          <w:szCs w:val="24"/>
          <w:lang w:val="es-MX"/>
        </w:rPr>
        <w:t xml:space="preserve">Vigilar que los acuerdos y disposiciones del Consejo se ejecuten en los términos aprobados. </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6"/>
        </w:numPr>
        <w:jc w:val="both"/>
        <w:rPr>
          <w:rFonts w:ascii="Arial" w:hAnsi="Arial" w:cs="Arial"/>
          <w:sz w:val="24"/>
          <w:szCs w:val="24"/>
          <w:lang w:val="es-MX"/>
        </w:rPr>
      </w:pPr>
      <w:r w:rsidRPr="00FD71FA">
        <w:rPr>
          <w:rFonts w:ascii="Arial" w:hAnsi="Arial" w:cs="Arial"/>
          <w:sz w:val="24"/>
          <w:szCs w:val="24"/>
          <w:lang w:val="es-MX"/>
        </w:rPr>
        <w:t>Representar legalmente al Patronato ante cualquier autoridad o persona pública o privada y así como representarlo en los actos oficiales; pudiendo delegarla en el Gerente.</w:t>
      </w:r>
    </w:p>
    <w:p w:rsidR="00B41C7B" w:rsidRPr="00FD71FA" w:rsidRDefault="00B41C7B" w:rsidP="00B41C7B">
      <w:pPr>
        <w:pStyle w:val="Sinespaciado"/>
        <w:ind w:left="720"/>
        <w:jc w:val="both"/>
        <w:rPr>
          <w:rFonts w:ascii="Arial" w:hAnsi="Arial" w:cs="Arial"/>
          <w:sz w:val="24"/>
          <w:szCs w:val="24"/>
          <w:lang w:val="es-MX"/>
        </w:rPr>
      </w:pPr>
    </w:p>
    <w:p w:rsidR="006018FE" w:rsidRPr="00FD71FA" w:rsidRDefault="006018FE" w:rsidP="00B41C7B">
      <w:pPr>
        <w:pStyle w:val="Sinespaciado"/>
        <w:ind w:left="720"/>
        <w:jc w:val="both"/>
        <w:rPr>
          <w:rFonts w:ascii="Arial" w:hAnsi="Arial" w:cs="Arial"/>
          <w:sz w:val="24"/>
          <w:szCs w:val="24"/>
          <w:lang w:val="es-MX"/>
        </w:rPr>
      </w:pPr>
    </w:p>
    <w:p w:rsidR="00B41C7B" w:rsidRPr="00FD71FA" w:rsidRDefault="00B41C7B" w:rsidP="00F37A89">
      <w:pPr>
        <w:pStyle w:val="Sinespaciado"/>
        <w:numPr>
          <w:ilvl w:val="0"/>
          <w:numId w:val="6"/>
        </w:numPr>
        <w:jc w:val="both"/>
        <w:rPr>
          <w:rFonts w:ascii="Arial" w:hAnsi="Arial" w:cs="Arial"/>
          <w:sz w:val="24"/>
          <w:szCs w:val="24"/>
          <w:lang w:val="es-MX"/>
        </w:rPr>
      </w:pPr>
      <w:r w:rsidRPr="00FD71FA">
        <w:rPr>
          <w:rFonts w:ascii="Arial" w:hAnsi="Arial" w:cs="Arial"/>
          <w:sz w:val="24"/>
          <w:szCs w:val="24"/>
          <w:lang w:val="es-MX"/>
        </w:rPr>
        <w:t>Formar parte de las Comisiones Técnicas que le encomiende el Consejo.</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6"/>
        </w:numPr>
        <w:jc w:val="both"/>
        <w:rPr>
          <w:rFonts w:ascii="Arial" w:hAnsi="Arial" w:cs="Arial"/>
          <w:sz w:val="24"/>
          <w:szCs w:val="24"/>
          <w:lang w:val="es-MX"/>
        </w:rPr>
      </w:pPr>
      <w:r w:rsidRPr="00FD71FA">
        <w:rPr>
          <w:rFonts w:ascii="Arial" w:hAnsi="Arial" w:cs="Arial"/>
          <w:sz w:val="24"/>
          <w:szCs w:val="24"/>
          <w:lang w:val="es-MX"/>
        </w:rPr>
        <w:t xml:space="preserve">Vigilar de manera eficiente y eficaz, los asuntos del Patronato que le señale el Consejo. </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6"/>
        </w:numPr>
        <w:jc w:val="both"/>
        <w:rPr>
          <w:rFonts w:ascii="Arial" w:hAnsi="Arial" w:cs="Arial"/>
          <w:sz w:val="24"/>
          <w:szCs w:val="24"/>
          <w:lang w:val="es-MX"/>
        </w:rPr>
      </w:pPr>
      <w:r w:rsidRPr="00FD71FA">
        <w:rPr>
          <w:rFonts w:ascii="Arial" w:hAnsi="Arial" w:cs="Arial"/>
          <w:sz w:val="24"/>
          <w:szCs w:val="24"/>
          <w:lang w:val="es-MX"/>
        </w:rPr>
        <w:t>Vigilar que las actividades del Patronato se efectúen en la forma establecida por el Consejo.</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6"/>
        </w:numPr>
        <w:jc w:val="both"/>
        <w:rPr>
          <w:rFonts w:ascii="Arial" w:hAnsi="Arial" w:cs="Arial"/>
          <w:sz w:val="24"/>
          <w:szCs w:val="24"/>
          <w:lang w:val="es-MX"/>
        </w:rPr>
      </w:pPr>
      <w:r w:rsidRPr="00FD71FA">
        <w:rPr>
          <w:rFonts w:ascii="Arial" w:hAnsi="Arial" w:cs="Arial"/>
          <w:sz w:val="24"/>
          <w:szCs w:val="24"/>
          <w:lang w:val="es-MX"/>
        </w:rPr>
        <w:t>Las demás atribuciones que se deriven del presente Reglamento y las que le encomiende el Consejo.</w:t>
      </w:r>
    </w:p>
    <w:p w:rsidR="00B41C7B" w:rsidRPr="00FD71FA" w:rsidRDefault="00B41C7B" w:rsidP="00B41C7B">
      <w:pPr>
        <w:pStyle w:val="Sinespaciado"/>
        <w:rPr>
          <w:rFonts w:ascii="Arial" w:hAnsi="Arial" w:cs="Arial"/>
          <w:sz w:val="24"/>
          <w:szCs w:val="24"/>
          <w:lang w:val="es-MX"/>
        </w:rPr>
      </w:pPr>
    </w:p>
    <w:p w:rsidR="00B41C7B" w:rsidRPr="00FD71FA" w:rsidRDefault="00B41C7B" w:rsidP="00B41C7B">
      <w:pPr>
        <w:pStyle w:val="Sinespaciado"/>
        <w:jc w:val="right"/>
        <w:rPr>
          <w:rFonts w:ascii="Arial" w:hAnsi="Arial" w:cs="Arial"/>
          <w:b/>
          <w:i/>
          <w:sz w:val="24"/>
          <w:szCs w:val="24"/>
          <w:lang w:val="es-MX"/>
        </w:rPr>
      </w:pPr>
      <w:r w:rsidRPr="00FD71FA">
        <w:rPr>
          <w:rFonts w:ascii="Arial" w:hAnsi="Arial" w:cs="Arial"/>
          <w:b/>
          <w:i/>
          <w:sz w:val="24"/>
          <w:szCs w:val="24"/>
          <w:lang w:val="es-MX"/>
        </w:rPr>
        <w:lastRenderedPageBreak/>
        <w:t>Facultades del Tesorero</w:t>
      </w:r>
    </w:p>
    <w:p w:rsidR="00B41C7B" w:rsidRPr="00FD71FA" w:rsidRDefault="00B41C7B" w:rsidP="00B41C7B">
      <w:pPr>
        <w:pStyle w:val="Sinespaciado"/>
        <w:rPr>
          <w:rFonts w:ascii="Arial" w:hAnsi="Arial" w:cs="Arial"/>
          <w:sz w:val="24"/>
          <w:szCs w:val="24"/>
          <w:lang w:val="es-MX"/>
        </w:rPr>
      </w:pPr>
      <w:r w:rsidRPr="00FD71FA">
        <w:rPr>
          <w:rFonts w:ascii="Arial" w:hAnsi="Arial" w:cs="Arial"/>
          <w:b/>
          <w:sz w:val="24"/>
          <w:szCs w:val="24"/>
          <w:lang w:val="es-MX"/>
        </w:rPr>
        <w:t>ARTÍCULO 26.-</w:t>
      </w:r>
      <w:r w:rsidRPr="00FD71FA">
        <w:rPr>
          <w:rFonts w:ascii="Arial" w:hAnsi="Arial" w:cs="Arial"/>
          <w:sz w:val="24"/>
          <w:szCs w:val="24"/>
          <w:lang w:val="es-MX"/>
        </w:rPr>
        <w:t xml:space="preserve"> Corresponde al Tesorero: </w:t>
      </w:r>
    </w:p>
    <w:p w:rsidR="00B41C7B" w:rsidRPr="00FD71FA" w:rsidRDefault="00B41C7B" w:rsidP="00B41C7B">
      <w:pPr>
        <w:pStyle w:val="Sinespaciado"/>
        <w:rPr>
          <w:rFonts w:ascii="Arial" w:hAnsi="Arial" w:cs="Arial"/>
          <w:sz w:val="24"/>
          <w:szCs w:val="24"/>
          <w:lang w:val="es-MX"/>
        </w:rPr>
      </w:pPr>
    </w:p>
    <w:p w:rsidR="00B41C7B" w:rsidRPr="00FD71FA" w:rsidRDefault="00B41C7B" w:rsidP="00F37A89">
      <w:pPr>
        <w:pStyle w:val="Sinespaciado"/>
        <w:numPr>
          <w:ilvl w:val="0"/>
          <w:numId w:val="7"/>
        </w:numPr>
        <w:jc w:val="both"/>
        <w:rPr>
          <w:rFonts w:ascii="Arial" w:hAnsi="Arial" w:cs="Arial"/>
          <w:sz w:val="24"/>
          <w:szCs w:val="24"/>
          <w:lang w:val="es-MX"/>
        </w:rPr>
      </w:pPr>
      <w:r w:rsidRPr="00FD71FA">
        <w:rPr>
          <w:rFonts w:ascii="Arial" w:hAnsi="Arial" w:cs="Arial"/>
          <w:sz w:val="24"/>
          <w:szCs w:val="24"/>
          <w:lang w:val="es-MX"/>
        </w:rPr>
        <w:t>Evaluar los estados financieros del Patronato e informar trimestralmente al Consejo sobre los resultados</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7"/>
        </w:numPr>
        <w:jc w:val="both"/>
        <w:rPr>
          <w:rFonts w:ascii="Arial" w:hAnsi="Arial" w:cs="Arial"/>
          <w:sz w:val="24"/>
          <w:szCs w:val="24"/>
          <w:lang w:val="es-MX"/>
        </w:rPr>
      </w:pPr>
      <w:r w:rsidRPr="00FD71FA">
        <w:rPr>
          <w:rFonts w:ascii="Arial" w:hAnsi="Arial" w:cs="Arial"/>
          <w:sz w:val="24"/>
          <w:szCs w:val="24"/>
          <w:lang w:val="es-MX"/>
        </w:rPr>
        <w:t>Vigilar que se lleven a cabo inventarios de los bienes muebles e inmuebles, propiedad del Patronato y que se informe al Consejo de las modificaciones que sufra.</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7"/>
        </w:numPr>
        <w:jc w:val="both"/>
        <w:rPr>
          <w:rFonts w:ascii="Arial" w:hAnsi="Arial" w:cs="Arial"/>
          <w:sz w:val="24"/>
          <w:szCs w:val="24"/>
          <w:lang w:val="es-MX"/>
        </w:rPr>
      </w:pPr>
      <w:r w:rsidRPr="00FD71FA">
        <w:rPr>
          <w:rFonts w:ascii="Arial" w:hAnsi="Arial" w:cs="Arial"/>
          <w:sz w:val="24"/>
          <w:szCs w:val="24"/>
          <w:lang w:val="es-MX"/>
        </w:rPr>
        <w:t>Vigilar la contabilidad del organismo, pudiendo contratar para ello auditores externos, e informar al Consejo sobre los resultados de las auditorias que practiquen.</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7"/>
        </w:numPr>
        <w:jc w:val="both"/>
        <w:rPr>
          <w:rFonts w:ascii="Arial" w:hAnsi="Arial" w:cs="Arial"/>
          <w:sz w:val="24"/>
          <w:szCs w:val="24"/>
          <w:lang w:val="es-MX"/>
        </w:rPr>
      </w:pPr>
      <w:r w:rsidRPr="00FD71FA">
        <w:rPr>
          <w:rFonts w:ascii="Arial" w:hAnsi="Arial" w:cs="Arial"/>
          <w:sz w:val="24"/>
          <w:szCs w:val="24"/>
          <w:lang w:val="es-MX"/>
        </w:rPr>
        <w:t>Vigilar que se elaboren el presupuesto de ingresos y egresos y se presente al Consejo para su aprobación.</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7"/>
        </w:numPr>
        <w:jc w:val="both"/>
        <w:rPr>
          <w:rFonts w:ascii="Arial" w:hAnsi="Arial" w:cs="Arial"/>
          <w:sz w:val="24"/>
          <w:szCs w:val="24"/>
          <w:lang w:val="es-MX"/>
        </w:rPr>
      </w:pPr>
      <w:r w:rsidRPr="00FD71FA">
        <w:rPr>
          <w:rFonts w:ascii="Arial" w:hAnsi="Arial" w:cs="Arial"/>
          <w:sz w:val="24"/>
          <w:szCs w:val="24"/>
          <w:lang w:val="es-MX"/>
        </w:rPr>
        <w:t>Las demás atribuciones que se deriven del presente Reglamento y las que le encomiende el Consejo.</w:t>
      </w:r>
    </w:p>
    <w:p w:rsidR="00B41C7B" w:rsidRPr="00FD71FA" w:rsidRDefault="00B41C7B" w:rsidP="00B41C7B">
      <w:pPr>
        <w:pStyle w:val="Sinespaciado"/>
        <w:rPr>
          <w:sz w:val="24"/>
          <w:szCs w:val="24"/>
        </w:rPr>
      </w:pPr>
    </w:p>
    <w:p w:rsidR="00B41C7B" w:rsidRPr="00FD71FA" w:rsidRDefault="00B41C7B" w:rsidP="00B41C7B">
      <w:pPr>
        <w:pStyle w:val="Sinespaciado"/>
        <w:jc w:val="right"/>
        <w:rPr>
          <w:rFonts w:ascii="Arial" w:hAnsi="Arial" w:cs="Arial"/>
          <w:b/>
          <w:i/>
          <w:sz w:val="24"/>
          <w:szCs w:val="24"/>
          <w:lang w:val="es-MX"/>
        </w:rPr>
      </w:pPr>
      <w:r w:rsidRPr="00FD71FA">
        <w:rPr>
          <w:rFonts w:ascii="Arial" w:hAnsi="Arial" w:cs="Arial"/>
          <w:b/>
          <w:i/>
          <w:sz w:val="24"/>
          <w:szCs w:val="24"/>
          <w:lang w:val="es-MX"/>
        </w:rPr>
        <w:t>Atribuciones comunes de los Consejeros</w:t>
      </w: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b/>
          <w:sz w:val="24"/>
          <w:szCs w:val="24"/>
          <w:lang w:val="es-MX"/>
        </w:rPr>
        <w:t>ARTÍCULO 27.-</w:t>
      </w:r>
      <w:r w:rsidRPr="00FD71FA">
        <w:rPr>
          <w:rFonts w:ascii="Arial" w:hAnsi="Arial" w:cs="Arial"/>
          <w:sz w:val="24"/>
          <w:szCs w:val="24"/>
          <w:lang w:val="es-MX"/>
        </w:rPr>
        <w:t xml:space="preserve"> Corresponde a los Consejeros:</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8"/>
        </w:numPr>
        <w:jc w:val="both"/>
        <w:rPr>
          <w:rFonts w:ascii="Arial" w:hAnsi="Arial" w:cs="Arial"/>
          <w:sz w:val="24"/>
          <w:szCs w:val="24"/>
          <w:lang w:val="es-MX"/>
        </w:rPr>
      </w:pPr>
      <w:r w:rsidRPr="00FD71FA">
        <w:rPr>
          <w:rFonts w:ascii="Arial" w:hAnsi="Arial" w:cs="Arial"/>
          <w:sz w:val="24"/>
          <w:szCs w:val="24"/>
          <w:lang w:val="es-MX"/>
        </w:rPr>
        <w:t>Asistir a las reuniones del Consejo con voz y voto.</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8"/>
        </w:numPr>
        <w:jc w:val="both"/>
        <w:rPr>
          <w:rFonts w:ascii="Arial" w:hAnsi="Arial" w:cs="Arial"/>
          <w:sz w:val="24"/>
          <w:szCs w:val="24"/>
          <w:lang w:val="es-MX"/>
        </w:rPr>
      </w:pPr>
      <w:r w:rsidRPr="00FD71FA">
        <w:rPr>
          <w:rFonts w:ascii="Arial" w:hAnsi="Arial" w:cs="Arial"/>
          <w:sz w:val="24"/>
          <w:szCs w:val="24"/>
          <w:lang w:val="es-MX"/>
        </w:rPr>
        <w:t>Proponer al Consejo los acuerdos que considere pertinentes para el cumplimiento del objeto del Patronato.</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8"/>
        </w:numPr>
        <w:jc w:val="both"/>
        <w:rPr>
          <w:rFonts w:ascii="Arial" w:hAnsi="Arial" w:cs="Arial"/>
          <w:sz w:val="24"/>
          <w:szCs w:val="24"/>
          <w:lang w:val="es-MX"/>
        </w:rPr>
      </w:pPr>
      <w:r w:rsidRPr="00FD71FA">
        <w:rPr>
          <w:rFonts w:ascii="Arial" w:hAnsi="Arial" w:cs="Arial"/>
          <w:sz w:val="24"/>
          <w:szCs w:val="24"/>
          <w:lang w:val="es-MX"/>
        </w:rPr>
        <w:t>Guardar y respetar los acuerdos tomados en el Consejo.</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8"/>
        </w:numPr>
        <w:jc w:val="both"/>
        <w:rPr>
          <w:rFonts w:ascii="Arial" w:hAnsi="Arial" w:cs="Arial"/>
          <w:sz w:val="24"/>
          <w:szCs w:val="24"/>
          <w:lang w:val="es-MX"/>
        </w:rPr>
      </w:pPr>
      <w:r w:rsidRPr="00FD71FA">
        <w:rPr>
          <w:rFonts w:ascii="Arial" w:hAnsi="Arial" w:cs="Arial"/>
          <w:sz w:val="24"/>
          <w:szCs w:val="24"/>
          <w:lang w:val="es-MX"/>
        </w:rPr>
        <w:t>Manejar con discreción la información que obtengan dentro de las reuniones de Consejo.</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8"/>
        </w:numPr>
        <w:jc w:val="both"/>
        <w:rPr>
          <w:rFonts w:ascii="Arial" w:hAnsi="Arial" w:cs="Arial"/>
          <w:sz w:val="24"/>
          <w:szCs w:val="24"/>
          <w:lang w:val="es-MX"/>
        </w:rPr>
      </w:pPr>
      <w:r w:rsidRPr="00FD71FA">
        <w:rPr>
          <w:rFonts w:ascii="Arial" w:hAnsi="Arial" w:cs="Arial"/>
          <w:sz w:val="24"/>
          <w:szCs w:val="24"/>
          <w:lang w:val="es-MX"/>
        </w:rPr>
        <w:t>Conducirse con verdad en las participaciones, exposiciones, comentarios, y demás información que viertan al Consejo.</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8"/>
        </w:numPr>
        <w:jc w:val="both"/>
        <w:rPr>
          <w:rFonts w:ascii="Arial" w:hAnsi="Arial" w:cs="Arial"/>
          <w:sz w:val="24"/>
          <w:szCs w:val="24"/>
          <w:lang w:val="es-MX"/>
        </w:rPr>
      </w:pPr>
      <w:r w:rsidRPr="00FD71FA">
        <w:rPr>
          <w:rFonts w:ascii="Arial" w:hAnsi="Arial" w:cs="Arial"/>
          <w:sz w:val="24"/>
          <w:szCs w:val="24"/>
          <w:lang w:val="es-MX"/>
        </w:rPr>
        <w:t>Participar en las comisiones y grupos de trabajo que se integren.</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8"/>
        </w:numPr>
        <w:jc w:val="both"/>
        <w:rPr>
          <w:rFonts w:ascii="Arial" w:hAnsi="Arial" w:cs="Arial"/>
          <w:sz w:val="24"/>
          <w:szCs w:val="24"/>
          <w:lang w:val="es-MX"/>
        </w:rPr>
      </w:pPr>
      <w:r w:rsidRPr="00FD71FA">
        <w:rPr>
          <w:rFonts w:ascii="Arial" w:hAnsi="Arial" w:cs="Arial"/>
          <w:sz w:val="24"/>
          <w:szCs w:val="24"/>
          <w:lang w:val="es-MX"/>
        </w:rPr>
        <w:t>Actuar dentro del Consejo y fuera del mismo en asuntos relacionados con éste, con probidad, diligencia y honradez.</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8"/>
        </w:numPr>
        <w:jc w:val="both"/>
        <w:rPr>
          <w:rFonts w:ascii="Arial" w:hAnsi="Arial" w:cs="Arial"/>
          <w:sz w:val="24"/>
          <w:szCs w:val="24"/>
          <w:lang w:val="es-MX"/>
        </w:rPr>
      </w:pPr>
      <w:r w:rsidRPr="00FD71FA">
        <w:rPr>
          <w:rFonts w:ascii="Arial" w:hAnsi="Arial" w:cs="Arial"/>
          <w:sz w:val="24"/>
          <w:szCs w:val="24"/>
          <w:lang w:val="es-MX"/>
        </w:rPr>
        <w:t xml:space="preserve">Procurar que no se comprometa la autonomía y postura del Consejo o del Patronato, por actuar con imprudencia o descuido inexcusable. </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8"/>
        </w:numPr>
        <w:jc w:val="both"/>
        <w:rPr>
          <w:rFonts w:ascii="Arial" w:hAnsi="Arial" w:cs="Arial"/>
          <w:sz w:val="24"/>
          <w:szCs w:val="24"/>
          <w:lang w:val="es-MX"/>
        </w:rPr>
      </w:pPr>
      <w:r w:rsidRPr="00FD71FA">
        <w:rPr>
          <w:rFonts w:ascii="Arial" w:hAnsi="Arial" w:cs="Arial"/>
          <w:sz w:val="24"/>
          <w:szCs w:val="24"/>
          <w:lang w:val="es-MX"/>
        </w:rPr>
        <w:t>Desempeñar todas aquellas comisiones encomendadas por el Consejo.</w:t>
      </w:r>
    </w:p>
    <w:p w:rsidR="00B41C7B" w:rsidRPr="00FD71FA" w:rsidRDefault="00B41C7B" w:rsidP="00B41C7B">
      <w:pPr>
        <w:pStyle w:val="Sinespaciado"/>
        <w:jc w:val="both"/>
        <w:rPr>
          <w:rFonts w:ascii="Arial" w:hAnsi="Arial" w:cs="Arial"/>
          <w:sz w:val="24"/>
          <w:szCs w:val="24"/>
          <w:lang w:val="es-MX"/>
        </w:rPr>
      </w:pPr>
    </w:p>
    <w:p w:rsidR="00E92160" w:rsidRPr="00FD71FA" w:rsidRDefault="00B41C7B" w:rsidP="00B41C7B">
      <w:pPr>
        <w:pStyle w:val="Sinespaciado"/>
        <w:jc w:val="both"/>
        <w:rPr>
          <w:rFonts w:ascii="Arial" w:hAnsi="Arial" w:cs="Arial"/>
          <w:sz w:val="24"/>
          <w:szCs w:val="24"/>
          <w:lang w:val="es-MX"/>
        </w:rPr>
      </w:pPr>
      <w:r w:rsidRPr="00FD71FA">
        <w:rPr>
          <w:rFonts w:ascii="Arial" w:hAnsi="Arial" w:cs="Arial"/>
          <w:sz w:val="24"/>
          <w:szCs w:val="24"/>
          <w:lang w:val="es-MX"/>
        </w:rPr>
        <w:t>El incumplimiento de estas obligaciones, será evaluado por el propio Consejo a efecto de determinar las medidas a seguir, las cuales podrán ser desde una llamada de atención hasta la solicitud al Ayuntamiento para la remoción del cargo.</w:t>
      </w:r>
    </w:p>
    <w:p w:rsidR="006018FE" w:rsidRPr="00FD71FA" w:rsidRDefault="006018FE" w:rsidP="00B41C7B">
      <w:pPr>
        <w:pStyle w:val="Sinespaciado"/>
        <w:jc w:val="both"/>
        <w:rPr>
          <w:rFonts w:ascii="Arial" w:hAnsi="Arial" w:cs="Arial"/>
          <w:sz w:val="24"/>
          <w:szCs w:val="24"/>
          <w:lang w:val="es-MX"/>
        </w:rPr>
      </w:pPr>
    </w:p>
    <w:p w:rsidR="00B41C7B" w:rsidRPr="00FD71FA" w:rsidRDefault="00B41C7B" w:rsidP="00B41C7B">
      <w:pPr>
        <w:pStyle w:val="Sinespaciado"/>
        <w:jc w:val="center"/>
        <w:rPr>
          <w:rFonts w:ascii="Arial" w:hAnsi="Arial" w:cs="Arial"/>
          <w:b/>
          <w:sz w:val="24"/>
          <w:szCs w:val="24"/>
          <w:lang w:val="es-MX"/>
        </w:rPr>
      </w:pPr>
      <w:r w:rsidRPr="00FD71FA">
        <w:rPr>
          <w:rFonts w:ascii="Arial" w:hAnsi="Arial" w:cs="Arial"/>
          <w:b/>
          <w:sz w:val="24"/>
          <w:szCs w:val="24"/>
          <w:lang w:val="es-MX"/>
        </w:rPr>
        <w:t>SECCIÓN QUINTA</w:t>
      </w:r>
    </w:p>
    <w:p w:rsidR="00B41C7B" w:rsidRPr="00FD71FA" w:rsidRDefault="00B41C7B" w:rsidP="00B41C7B">
      <w:pPr>
        <w:pStyle w:val="Sinespaciado"/>
        <w:jc w:val="center"/>
        <w:rPr>
          <w:rFonts w:ascii="Arial" w:hAnsi="Arial" w:cs="Arial"/>
          <w:b/>
          <w:sz w:val="24"/>
          <w:szCs w:val="24"/>
          <w:lang w:val="es-MX"/>
        </w:rPr>
      </w:pPr>
      <w:r w:rsidRPr="00FD71FA">
        <w:rPr>
          <w:rFonts w:ascii="Arial" w:hAnsi="Arial" w:cs="Arial"/>
          <w:b/>
          <w:sz w:val="24"/>
          <w:szCs w:val="24"/>
          <w:lang w:val="es-MX"/>
        </w:rPr>
        <w:t>DEL GERENTE</w:t>
      </w:r>
    </w:p>
    <w:p w:rsidR="00B41C7B" w:rsidRPr="00FD71FA" w:rsidRDefault="00B41C7B" w:rsidP="00B41C7B">
      <w:pPr>
        <w:pStyle w:val="Sinespaciado"/>
        <w:jc w:val="center"/>
        <w:rPr>
          <w:rFonts w:ascii="Arial" w:hAnsi="Arial" w:cs="Arial"/>
          <w:b/>
          <w:sz w:val="24"/>
          <w:szCs w:val="24"/>
          <w:lang w:val="es-MX"/>
        </w:rPr>
      </w:pPr>
    </w:p>
    <w:p w:rsidR="00B41C7B" w:rsidRPr="00FD71FA" w:rsidRDefault="00B41C7B" w:rsidP="00B41C7B">
      <w:pPr>
        <w:pStyle w:val="Sinespaciado"/>
        <w:jc w:val="right"/>
        <w:rPr>
          <w:rFonts w:ascii="Arial" w:hAnsi="Arial" w:cs="Arial"/>
          <w:b/>
          <w:sz w:val="24"/>
          <w:szCs w:val="24"/>
          <w:lang w:val="es-MX"/>
        </w:rPr>
      </w:pPr>
      <w:r w:rsidRPr="00FD71FA">
        <w:rPr>
          <w:rFonts w:ascii="Arial" w:hAnsi="Arial" w:cs="Arial"/>
          <w:b/>
          <w:i/>
          <w:sz w:val="24"/>
          <w:szCs w:val="24"/>
          <w:lang w:val="es-MX"/>
        </w:rPr>
        <w:t>Nombramiento del Gerente</w:t>
      </w: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b/>
          <w:sz w:val="24"/>
          <w:szCs w:val="24"/>
          <w:lang w:val="es-MX"/>
        </w:rPr>
        <w:t xml:space="preserve">ARTÍCULO 28.- </w:t>
      </w:r>
      <w:r w:rsidRPr="00FD71FA">
        <w:rPr>
          <w:rFonts w:ascii="Arial" w:hAnsi="Arial" w:cs="Arial"/>
          <w:sz w:val="24"/>
          <w:szCs w:val="24"/>
          <w:lang w:val="es-MX"/>
        </w:rPr>
        <w:t>Para la administración del Patronato, el Consejo nombrará a un Gerente.</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B41C7B">
      <w:pPr>
        <w:pStyle w:val="Sinespaciado"/>
        <w:jc w:val="right"/>
        <w:rPr>
          <w:rFonts w:ascii="Arial" w:hAnsi="Arial" w:cs="Arial"/>
          <w:sz w:val="24"/>
          <w:szCs w:val="24"/>
          <w:lang w:val="es-MX"/>
        </w:rPr>
      </w:pPr>
      <w:r w:rsidRPr="00FD71FA">
        <w:rPr>
          <w:rFonts w:ascii="Arial" w:hAnsi="Arial" w:cs="Arial"/>
          <w:b/>
          <w:i/>
          <w:sz w:val="24"/>
          <w:szCs w:val="24"/>
          <w:lang w:val="es-MX"/>
        </w:rPr>
        <w:t>Facultades y obligaciones del Gerente</w:t>
      </w: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b/>
          <w:sz w:val="24"/>
          <w:szCs w:val="24"/>
          <w:lang w:val="es-MX"/>
        </w:rPr>
        <w:t>ARTÍCULO 29.-</w:t>
      </w:r>
      <w:r w:rsidRPr="00FD71FA">
        <w:rPr>
          <w:rFonts w:ascii="Arial" w:hAnsi="Arial" w:cs="Arial"/>
          <w:sz w:val="24"/>
          <w:szCs w:val="24"/>
          <w:lang w:val="es-MX"/>
        </w:rPr>
        <w:t xml:space="preserve"> El Gerente tendrá las siguientes facultades y obligaciones:</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b/>
          <w:sz w:val="24"/>
          <w:szCs w:val="24"/>
          <w:lang w:val="es-MX"/>
        </w:rPr>
        <w:t>A.</w:t>
      </w:r>
      <w:r w:rsidRPr="00FD71FA">
        <w:rPr>
          <w:rFonts w:ascii="Arial" w:hAnsi="Arial" w:cs="Arial"/>
          <w:sz w:val="24"/>
          <w:szCs w:val="24"/>
          <w:lang w:val="es-MX"/>
        </w:rPr>
        <w:tab/>
        <w:t>En ejercicio de las funciones que corresponden a la Secretaría Técnica:</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9"/>
        </w:numPr>
        <w:jc w:val="both"/>
        <w:rPr>
          <w:rFonts w:ascii="Arial" w:hAnsi="Arial" w:cs="Arial"/>
          <w:sz w:val="24"/>
          <w:szCs w:val="24"/>
          <w:lang w:val="es-MX"/>
        </w:rPr>
      </w:pPr>
      <w:r w:rsidRPr="00FD71FA">
        <w:rPr>
          <w:rFonts w:ascii="Arial" w:hAnsi="Arial" w:cs="Arial"/>
          <w:sz w:val="24"/>
          <w:szCs w:val="24"/>
          <w:lang w:val="es-MX"/>
        </w:rPr>
        <w:t>Convocar en los términos del presente Reglamento a las sesiones del Consejo.</w:t>
      </w:r>
    </w:p>
    <w:p w:rsidR="00B41C7B" w:rsidRPr="00FD71FA" w:rsidRDefault="00B41C7B" w:rsidP="00B41C7B">
      <w:pPr>
        <w:pStyle w:val="Sinespaciado"/>
        <w:ind w:left="720"/>
        <w:jc w:val="both"/>
        <w:rPr>
          <w:rFonts w:ascii="Arial" w:hAnsi="Arial" w:cs="Arial"/>
          <w:sz w:val="24"/>
          <w:szCs w:val="24"/>
          <w:lang w:val="es-MX"/>
        </w:rPr>
      </w:pPr>
      <w:r w:rsidRPr="00FD71FA">
        <w:rPr>
          <w:rFonts w:ascii="Arial" w:hAnsi="Arial" w:cs="Arial"/>
          <w:sz w:val="24"/>
          <w:szCs w:val="24"/>
          <w:lang w:val="es-MX"/>
        </w:rPr>
        <w:t xml:space="preserve"> </w:t>
      </w:r>
    </w:p>
    <w:p w:rsidR="00B41C7B" w:rsidRPr="00FD71FA" w:rsidRDefault="00B41C7B" w:rsidP="00F37A89">
      <w:pPr>
        <w:pStyle w:val="Sinespaciado"/>
        <w:numPr>
          <w:ilvl w:val="0"/>
          <w:numId w:val="9"/>
        </w:numPr>
        <w:jc w:val="both"/>
        <w:rPr>
          <w:rFonts w:ascii="Arial" w:hAnsi="Arial" w:cs="Arial"/>
          <w:sz w:val="24"/>
          <w:szCs w:val="24"/>
          <w:lang w:val="es-MX"/>
        </w:rPr>
      </w:pPr>
      <w:r w:rsidRPr="00FD71FA">
        <w:rPr>
          <w:rFonts w:ascii="Arial" w:hAnsi="Arial" w:cs="Arial"/>
          <w:sz w:val="24"/>
          <w:szCs w:val="24"/>
          <w:lang w:val="es-MX"/>
        </w:rPr>
        <w:t xml:space="preserve">Dar seguimiento puntual y ejecutar los acuerdos y determinaciones del Consejo. </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9"/>
        </w:numPr>
        <w:jc w:val="both"/>
        <w:rPr>
          <w:rFonts w:ascii="Arial" w:hAnsi="Arial" w:cs="Arial"/>
          <w:sz w:val="24"/>
          <w:szCs w:val="24"/>
          <w:lang w:val="es-MX"/>
        </w:rPr>
      </w:pPr>
      <w:r w:rsidRPr="00FD71FA">
        <w:rPr>
          <w:rFonts w:ascii="Arial" w:hAnsi="Arial" w:cs="Arial"/>
          <w:sz w:val="24"/>
          <w:szCs w:val="24"/>
          <w:lang w:val="es-MX"/>
        </w:rPr>
        <w:t>Proponer y someter a la aprobación del Consejo el programa anual de trabajo.</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9"/>
        </w:numPr>
        <w:jc w:val="both"/>
        <w:rPr>
          <w:rFonts w:ascii="Arial" w:hAnsi="Arial" w:cs="Arial"/>
          <w:sz w:val="24"/>
          <w:szCs w:val="24"/>
          <w:lang w:val="es-MX"/>
        </w:rPr>
      </w:pPr>
      <w:r w:rsidRPr="00FD71FA">
        <w:rPr>
          <w:rFonts w:ascii="Arial" w:hAnsi="Arial" w:cs="Arial"/>
          <w:sz w:val="24"/>
          <w:szCs w:val="24"/>
          <w:lang w:val="es-MX"/>
        </w:rPr>
        <w:t xml:space="preserve">Proponer al Consejo, para su aprobación, las propuestas de reformas y adiciones al presente Reglamento. </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9"/>
        </w:numPr>
        <w:jc w:val="both"/>
        <w:rPr>
          <w:rFonts w:ascii="Arial" w:hAnsi="Arial" w:cs="Arial"/>
          <w:sz w:val="24"/>
          <w:szCs w:val="24"/>
          <w:lang w:val="es-MX"/>
        </w:rPr>
      </w:pPr>
      <w:r w:rsidRPr="00FD71FA">
        <w:rPr>
          <w:rFonts w:ascii="Arial" w:hAnsi="Arial" w:cs="Arial"/>
          <w:sz w:val="24"/>
          <w:szCs w:val="24"/>
          <w:lang w:val="es-MX"/>
        </w:rPr>
        <w:t>Participar en los consejos, comisiones y comités en los que deba formar parte de conformidad con las disposiciones legales y reglamentarias.</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b/>
          <w:sz w:val="24"/>
          <w:szCs w:val="24"/>
          <w:lang w:val="es-MX"/>
        </w:rPr>
        <w:t>B.</w:t>
      </w:r>
      <w:r w:rsidRPr="00FD71FA">
        <w:rPr>
          <w:rFonts w:ascii="Arial" w:hAnsi="Arial" w:cs="Arial"/>
          <w:sz w:val="24"/>
          <w:szCs w:val="24"/>
          <w:lang w:val="es-MX"/>
        </w:rPr>
        <w:tab/>
        <w:t>En ejercicio de las funciones que corresponden a la Gerencia:</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9"/>
        </w:numPr>
        <w:jc w:val="both"/>
        <w:rPr>
          <w:rFonts w:ascii="Arial" w:hAnsi="Arial" w:cs="Arial"/>
          <w:sz w:val="24"/>
          <w:szCs w:val="24"/>
          <w:lang w:val="es-MX"/>
        </w:rPr>
      </w:pPr>
      <w:r w:rsidRPr="00FD71FA">
        <w:rPr>
          <w:rFonts w:ascii="Arial" w:hAnsi="Arial" w:cs="Arial"/>
          <w:sz w:val="24"/>
          <w:szCs w:val="24"/>
          <w:lang w:val="es-MX"/>
        </w:rPr>
        <w:t>Elaborar y someter a consideración del Consejo, para su aprobación las estrategias, acciones y proyectos de inversión del Patronato.</w:t>
      </w:r>
    </w:p>
    <w:p w:rsidR="00B41C7B" w:rsidRPr="00FD71FA" w:rsidRDefault="00B41C7B" w:rsidP="00B41C7B">
      <w:pPr>
        <w:pStyle w:val="Sinespaciado"/>
        <w:ind w:left="720"/>
        <w:jc w:val="both"/>
        <w:rPr>
          <w:rFonts w:ascii="Arial" w:hAnsi="Arial" w:cs="Arial"/>
          <w:sz w:val="24"/>
          <w:szCs w:val="24"/>
          <w:lang w:val="es-MX"/>
        </w:rPr>
      </w:pPr>
      <w:r w:rsidRPr="00FD71FA">
        <w:rPr>
          <w:rFonts w:ascii="Arial" w:hAnsi="Arial" w:cs="Arial"/>
          <w:sz w:val="24"/>
          <w:szCs w:val="24"/>
          <w:lang w:val="es-MX"/>
        </w:rPr>
        <w:t xml:space="preserve"> </w:t>
      </w:r>
    </w:p>
    <w:p w:rsidR="00B41C7B" w:rsidRPr="00FD71FA" w:rsidRDefault="00B41C7B" w:rsidP="00F37A89">
      <w:pPr>
        <w:pStyle w:val="Sinespaciado"/>
        <w:numPr>
          <w:ilvl w:val="0"/>
          <w:numId w:val="9"/>
        </w:numPr>
        <w:jc w:val="both"/>
        <w:rPr>
          <w:rFonts w:ascii="Arial" w:hAnsi="Arial" w:cs="Arial"/>
          <w:sz w:val="24"/>
          <w:szCs w:val="24"/>
          <w:lang w:val="es-MX"/>
        </w:rPr>
      </w:pPr>
      <w:r w:rsidRPr="00FD71FA">
        <w:rPr>
          <w:rFonts w:ascii="Arial" w:hAnsi="Arial" w:cs="Arial"/>
          <w:sz w:val="24"/>
          <w:szCs w:val="24"/>
          <w:lang w:val="es-MX"/>
        </w:rPr>
        <w:t>Elaborar y someter a consideración del Consejo, los programas de trabajo del Patronato.</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9"/>
        </w:numPr>
        <w:jc w:val="both"/>
        <w:rPr>
          <w:rFonts w:ascii="Arial" w:hAnsi="Arial" w:cs="Arial"/>
          <w:sz w:val="24"/>
          <w:szCs w:val="24"/>
          <w:lang w:val="es-MX"/>
        </w:rPr>
      </w:pPr>
      <w:r w:rsidRPr="00FD71FA">
        <w:rPr>
          <w:rFonts w:ascii="Arial" w:hAnsi="Arial" w:cs="Arial"/>
          <w:sz w:val="24"/>
          <w:szCs w:val="24"/>
          <w:lang w:val="es-MX"/>
        </w:rPr>
        <w:t>Elaborar el pronóstico de ingresos y el anteproyecto de presupuesto de egresos del Patronato para el siguiente ejercicio fiscal, a más tardar durante el mes de agosto de cada año, para ser presentado al Consejo para su aprobación y posterior envío al Ayuntamiento para su autorización.</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9"/>
        </w:numPr>
        <w:jc w:val="both"/>
        <w:rPr>
          <w:rFonts w:ascii="Arial" w:hAnsi="Arial" w:cs="Arial"/>
          <w:sz w:val="24"/>
          <w:szCs w:val="24"/>
          <w:lang w:val="es-MX"/>
        </w:rPr>
      </w:pPr>
      <w:r w:rsidRPr="00FD71FA">
        <w:rPr>
          <w:rFonts w:ascii="Arial" w:hAnsi="Arial" w:cs="Arial"/>
          <w:sz w:val="24"/>
          <w:szCs w:val="24"/>
          <w:lang w:val="es-MX"/>
        </w:rPr>
        <w:t xml:space="preserve">Elaborar los lineamientos administrativos que permitan un correcto ejercicio de los recursos autorizados en el presupuesto anual de egresos del Patronato, en apego a la legislación y normatividad aplicable. </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9"/>
        </w:numPr>
        <w:jc w:val="both"/>
        <w:rPr>
          <w:rFonts w:ascii="Arial" w:hAnsi="Arial" w:cs="Arial"/>
          <w:sz w:val="24"/>
          <w:szCs w:val="24"/>
          <w:lang w:val="es-MX"/>
        </w:rPr>
      </w:pPr>
      <w:r w:rsidRPr="00FD71FA">
        <w:rPr>
          <w:rFonts w:ascii="Arial" w:hAnsi="Arial" w:cs="Arial"/>
          <w:sz w:val="24"/>
          <w:szCs w:val="24"/>
          <w:lang w:val="es-MX"/>
        </w:rPr>
        <w:lastRenderedPageBreak/>
        <w:t>Proponer al Consejo, conjuntamente con el Tesorero, estrategias y proyectos para la obtención de créditos y fuentes de financiamiento.</w:t>
      </w:r>
    </w:p>
    <w:p w:rsidR="00B41C7B" w:rsidRPr="00FD71FA" w:rsidRDefault="00B41C7B" w:rsidP="00B41C7B">
      <w:pPr>
        <w:pStyle w:val="Sinespaciado"/>
        <w:ind w:left="720"/>
        <w:jc w:val="both"/>
        <w:rPr>
          <w:rFonts w:ascii="Arial" w:hAnsi="Arial" w:cs="Arial"/>
          <w:sz w:val="24"/>
          <w:szCs w:val="24"/>
          <w:lang w:val="es-MX"/>
        </w:rPr>
      </w:pPr>
    </w:p>
    <w:p w:rsidR="00B41C7B" w:rsidRPr="00FD71FA" w:rsidRDefault="00B41C7B" w:rsidP="00F37A89">
      <w:pPr>
        <w:pStyle w:val="Sinespaciado"/>
        <w:numPr>
          <w:ilvl w:val="0"/>
          <w:numId w:val="9"/>
        </w:numPr>
        <w:jc w:val="both"/>
        <w:rPr>
          <w:rFonts w:ascii="Arial" w:hAnsi="Arial" w:cs="Arial"/>
          <w:sz w:val="24"/>
          <w:szCs w:val="24"/>
          <w:lang w:val="es-MX"/>
        </w:rPr>
      </w:pPr>
      <w:r w:rsidRPr="00FD71FA">
        <w:rPr>
          <w:rFonts w:ascii="Arial" w:hAnsi="Arial" w:cs="Arial"/>
          <w:sz w:val="24"/>
          <w:szCs w:val="24"/>
          <w:lang w:val="es-MX"/>
        </w:rPr>
        <w:t>Presentar al Consejo cada año, el informe anual de actividades y el estado que guarda la administración del Patronato, incluyendo el cierre del ejercicio fiscal correspondiente.</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9"/>
        </w:numPr>
        <w:jc w:val="both"/>
        <w:rPr>
          <w:rFonts w:ascii="Arial" w:hAnsi="Arial" w:cs="Arial"/>
          <w:sz w:val="24"/>
          <w:szCs w:val="24"/>
          <w:lang w:val="es-MX"/>
        </w:rPr>
      </w:pPr>
      <w:r w:rsidRPr="00FD71FA">
        <w:rPr>
          <w:rFonts w:ascii="Arial" w:hAnsi="Arial" w:cs="Arial"/>
          <w:sz w:val="24"/>
          <w:szCs w:val="24"/>
          <w:lang w:val="es-MX"/>
        </w:rPr>
        <w:t>Representar legalmente al Patronato de acuerdo al poder que le otorgue el Consejo.</w:t>
      </w:r>
    </w:p>
    <w:p w:rsidR="00B41C7B" w:rsidRPr="00FD71FA" w:rsidRDefault="00B41C7B" w:rsidP="00B41C7B">
      <w:pPr>
        <w:pStyle w:val="Sinespaciado"/>
        <w:ind w:left="720"/>
        <w:jc w:val="both"/>
        <w:rPr>
          <w:rFonts w:ascii="Arial" w:hAnsi="Arial" w:cs="Arial"/>
          <w:sz w:val="24"/>
          <w:szCs w:val="24"/>
          <w:lang w:val="es-MX"/>
        </w:rPr>
      </w:pPr>
    </w:p>
    <w:p w:rsidR="00B41C7B" w:rsidRPr="00FD71FA" w:rsidRDefault="00B41C7B" w:rsidP="00F37A89">
      <w:pPr>
        <w:pStyle w:val="Sinespaciado"/>
        <w:numPr>
          <w:ilvl w:val="0"/>
          <w:numId w:val="9"/>
        </w:numPr>
        <w:jc w:val="both"/>
        <w:rPr>
          <w:rFonts w:ascii="Arial" w:hAnsi="Arial" w:cs="Arial"/>
          <w:sz w:val="24"/>
          <w:szCs w:val="24"/>
          <w:lang w:val="es-MX"/>
        </w:rPr>
      </w:pPr>
      <w:r w:rsidRPr="00FD71FA">
        <w:rPr>
          <w:rFonts w:ascii="Arial" w:hAnsi="Arial" w:cs="Arial"/>
          <w:sz w:val="24"/>
          <w:szCs w:val="24"/>
          <w:lang w:val="es-MX"/>
        </w:rPr>
        <w:t xml:space="preserve">Representar al Patronato en la firma de contratos y convenios. </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9"/>
        </w:numPr>
        <w:jc w:val="both"/>
        <w:rPr>
          <w:rFonts w:ascii="Arial" w:hAnsi="Arial" w:cs="Arial"/>
          <w:sz w:val="24"/>
          <w:szCs w:val="24"/>
          <w:lang w:val="es-MX"/>
        </w:rPr>
      </w:pPr>
      <w:r w:rsidRPr="00FD71FA">
        <w:rPr>
          <w:rFonts w:ascii="Arial" w:hAnsi="Arial" w:cs="Arial"/>
          <w:sz w:val="24"/>
          <w:szCs w:val="24"/>
          <w:lang w:val="es-MX"/>
        </w:rPr>
        <w:t>Participar con los diferentes organismos federales, estatales y municipales en actividades que tengan relación con el del Patronato.</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9"/>
        </w:numPr>
        <w:jc w:val="both"/>
        <w:rPr>
          <w:rFonts w:ascii="Arial" w:hAnsi="Arial" w:cs="Arial"/>
          <w:sz w:val="24"/>
          <w:szCs w:val="24"/>
          <w:lang w:val="es-MX"/>
        </w:rPr>
      </w:pPr>
      <w:r w:rsidRPr="00FD71FA">
        <w:rPr>
          <w:rFonts w:ascii="Arial" w:hAnsi="Arial" w:cs="Arial"/>
          <w:sz w:val="24"/>
          <w:szCs w:val="24"/>
          <w:lang w:val="es-MX"/>
        </w:rPr>
        <w:t xml:space="preserve">Nombrar y remover al personal que considere conveniente para el cumplimiento de las funciones del Patronato, de acuerdo al organigrama aprobado por el Consejo. </w:t>
      </w:r>
    </w:p>
    <w:p w:rsidR="00B41C7B" w:rsidRPr="00FD71FA" w:rsidRDefault="00B41C7B" w:rsidP="00B41C7B">
      <w:pPr>
        <w:pStyle w:val="Sinespaciado"/>
        <w:ind w:left="720"/>
        <w:jc w:val="both"/>
        <w:rPr>
          <w:rFonts w:ascii="Arial" w:hAnsi="Arial" w:cs="Arial"/>
          <w:sz w:val="24"/>
          <w:szCs w:val="24"/>
          <w:lang w:val="es-MX"/>
        </w:rPr>
      </w:pPr>
    </w:p>
    <w:p w:rsidR="00B41C7B" w:rsidRPr="00FD71FA" w:rsidRDefault="00B41C7B" w:rsidP="00F37A89">
      <w:pPr>
        <w:pStyle w:val="Sinespaciado"/>
        <w:numPr>
          <w:ilvl w:val="0"/>
          <w:numId w:val="9"/>
        </w:numPr>
        <w:jc w:val="both"/>
        <w:rPr>
          <w:rFonts w:ascii="Arial" w:hAnsi="Arial" w:cs="Arial"/>
          <w:sz w:val="24"/>
          <w:szCs w:val="24"/>
          <w:lang w:val="es-MX"/>
        </w:rPr>
      </w:pPr>
      <w:r w:rsidRPr="00FD71FA">
        <w:rPr>
          <w:rFonts w:ascii="Arial" w:hAnsi="Arial" w:cs="Arial"/>
          <w:sz w:val="24"/>
          <w:szCs w:val="24"/>
          <w:lang w:val="es-MX"/>
        </w:rPr>
        <w:t>Hacer cumplir las políticas y objetivos del Patronato.</w:t>
      </w: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sz w:val="24"/>
          <w:szCs w:val="24"/>
          <w:lang w:val="es-MX"/>
        </w:rPr>
        <w:t xml:space="preserve"> </w:t>
      </w:r>
    </w:p>
    <w:p w:rsidR="00B41C7B" w:rsidRPr="00FD71FA" w:rsidRDefault="00B41C7B" w:rsidP="00F37A89">
      <w:pPr>
        <w:pStyle w:val="Sinespaciado"/>
        <w:numPr>
          <w:ilvl w:val="0"/>
          <w:numId w:val="9"/>
        </w:numPr>
        <w:jc w:val="both"/>
        <w:rPr>
          <w:rFonts w:ascii="Arial" w:hAnsi="Arial" w:cs="Arial"/>
          <w:sz w:val="24"/>
          <w:szCs w:val="24"/>
          <w:lang w:val="es-MX"/>
        </w:rPr>
      </w:pPr>
      <w:r w:rsidRPr="00FD71FA">
        <w:rPr>
          <w:rFonts w:ascii="Arial" w:hAnsi="Arial" w:cs="Arial"/>
          <w:sz w:val="24"/>
          <w:szCs w:val="24"/>
          <w:lang w:val="es-MX"/>
        </w:rPr>
        <w:t>Coordinar las actividades administrativas, financieras y operativas del Patronato.</w:t>
      </w:r>
    </w:p>
    <w:p w:rsidR="006018FE" w:rsidRPr="00FD71FA" w:rsidRDefault="006018FE" w:rsidP="00B41C7B">
      <w:pPr>
        <w:pStyle w:val="Sinespaciado"/>
        <w:ind w:left="720"/>
        <w:jc w:val="both"/>
        <w:rPr>
          <w:rFonts w:ascii="Arial" w:hAnsi="Arial" w:cs="Arial"/>
          <w:sz w:val="24"/>
          <w:szCs w:val="24"/>
          <w:lang w:val="es-MX"/>
        </w:rPr>
      </w:pPr>
    </w:p>
    <w:p w:rsidR="00E92160" w:rsidRPr="00FD71FA" w:rsidRDefault="00E92160" w:rsidP="00B41C7B">
      <w:pPr>
        <w:pStyle w:val="Sinespaciado"/>
        <w:ind w:left="720"/>
        <w:jc w:val="both"/>
        <w:rPr>
          <w:rFonts w:ascii="Arial" w:hAnsi="Arial" w:cs="Arial"/>
          <w:sz w:val="24"/>
          <w:szCs w:val="24"/>
          <w:lang w:val="es-MX"/>
        </w:rPr>
      </w:pPr>
    </w:p>
    <w:p w:rsidR="00E92160" w:rsidRPr="00FD71FA" w:rsidRDefault="00E92160" w:rsidP="00B41C7B">
      <w:pPr>
        <w:pStyle w:val="Sinespaciado"/>
        <w:ind w:left="720"/>
        <w:jc w:val="both"/>
        <w:rPr>
          <w:rFonts w:ascii="Arial" w:hAnsi="Arial" w:cs="Arial"/>
          <w:sz w:val="24"/>
          <w:szCs w:val="24"/>
          <w:lang w:val="es-MX"/>
        </w:rPr>
      </w:pPr>
    </w:p>
    <w:p w:rsidR="00B41C7B" w:rsidRPr="00FD71FA" w:rsidRDefault="00B41C7B" w:rsidP="00F37A89">
      <w:pPr>
        <w:pStyle w:val="Sinespaciado"/>
        <w:numPr>
          <w:ilvl w:val="0"/>
          <w:numId w:val="9"/>
        </w:numPr>
        <w:jc w:val="both"/>
        <w:rPr>
          <w:rFonts w:ascii="Arial" w:hAnsi="Arial" w:cs="Arial"/>
          <w:sz w:val="24"/>
          <w:szCs w:val="24"/>
          <w:lang w:val="es-MX"/>
        </w:rPr>
      </w:pPr>
      <w:r w:rsidRPr="00FD71FA">
        <w:rPr>
          <w:rFonts w:ascii="Arial" w:hAnsi="Arial" w:cs="Arial"/>
          <w:sz w:val="24"/>
          <w:szCs w:val="24"/>
          <w:lang w:val="es-MX"/>
        </w:rPr>
        <w:t>Planear, programar, organizar, dirigir, controlar y evaluar el funcionamiento del Patronato.</w:t>
      </w:r>
    </w:p>
    <w:p w:rsidR="00B41C7B" w:rsidRPr="00FD71FA" w:rsidRDefault="00B41C7B" w:rsidP="00B41C7B">
      <w:pPr>
        <w:pStyle w:val="Sinespaciado"/>
        <w:ind w:left="720"/>
        <w:jc w:val="both"/>
        <w:rPr>
          <w:rFonts w:ascii="Arial" w:hAnsi="Arial" w:cs="Arial"/>
          <w:sz w:val="24"/>
          <w:szCs w:val="24"/>
          <w:lang w:val="es-MX"/>
        </w:rPr>
      </w:pPr>
    </w:p>
    <w:p w:rsidR="00B41C7B" w:rsidRPr="00FD71FA" w:rsidRDefault="00B41C7B" w:rsidP="00F37A89">
      <w:pPr>
        <w:pStyle w:val="Sinespaciado"/>
        <w:numPr>
          <w:ilvl w:val="0"/>
          <w:numId w:val="9"/>
        </w:numPr>
        <w:jc w:val="both"/>
        <w:rPr>
          <w:rFonts w:ascii="Arial" w:hAnsi="Arial" w:cs="Arial"/>
          <w:sz w:val="24"/>
          <w:szCs w:val="24"/>
          <w:lang w:val="es-MX"/>
        </w:rPr>
      </w:pPr>
      <w:r w:rsidRPr="00FD71FA">
        <w:rPr>
          <w:rFonts w:ascii="Arial" w:hAnsi="Arial" w:cs="Arial"/>
          <w:sz w:val="24"/>
          <w:szCs w:val="24"/>
          <w:lang w:val="es-MX"/>
        </w:rPr>
        <w:t>Supervisar y evaluar las estrategias, acciones y proyectos del Patronato, así como su organización, operación, control y actividades, informando al Consejo de manera trimestral y al cierre del ejercicio fiscal el avance del cumplimiento de las metas establecidas en el programa anual de trabajo.</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9"/>
        </w:numPr>
        <w:jc w:val="both"/>
        <w:rPr>
          <w:rFonts w:ascii="Arial" w:hAnsi="Arial" w:cs="Arial"/>
          <w:sz w:val="24"/>
          <w:szCs w:val="24"/>
          <w:lang w:val="es-MX"/>
        </w:rPr>
      </w:pPr>
      <w:r w:rsidRPr="00FD71FA">
        <w:rPr>
          <w:rFonts w:ascii="Arial" w:hAnsi="Arial" w:cs="Arial"/>
          <w:sz w:val="24"/>
          <w:szCs w:val="24"/>
          <w:lang w:val="es-MX"/>
        </w:rPr>
        <w:t xml:space="preserve">Mantener bajo su responsabilidad, la guarda, conservación y buena administración del patrimonio del Patronato. </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9"/>
        </w:numPr>
        <w:jc w:val="both"/>
        <w:rPr>
          <w:rFonts w:ascii="Arial" w:hAnsi="Arial" w:cs="Arial"/>
          <w:sz w:val="24"/>
          <w:szCs w:val="24"/>
          <w:lang w:val="es-MX"/>
        </w:rPr>
      </w:pPr>
      <w:r w:rsidRPr="00FD71FA">
        <w:rPr>
          <w:rFonts w:ascii="Arial" w:hAnsi="Arial" w:cs="Arial"/>
          <w:sz w:val="24"/>
          <w:szCs w:val="24"/>
          <w:lang w:val="es-MX"/>
        </w:rPr>
        <w:t>Las demás que se deriven del presente Reglamento o le confiera el Consejo para el cumplimiento de los fines del Patronato.</w:t>
      </w:r>
    </w:p>
    <w:p w:rsidR="00B41C7B" w:rsidRPr="00FD71FA" w:rsidRDefault="00B41C7B" w:rsidP="00B41C7B">
      <w:pPr>
        <w:pStyle w:val="Sinespaciado"/>
        <w:jc w:val="right"/>
        <w:rPr>
          <w:rFonts w:ascii="Arial" w:hAnsi="Arial" w:cs="Arial"/>
          <w:b/>
          <w:i/>
          <w:sz w:val="24"/>
          <w:szCs w:val="24"/>
          <w:lang w:val="es-MX"/>
        </w:rPr>
      </w:pPr>
    </w:p>
    <w:p w:rsidR="00B41C7B" w:rsidRPr="00FD71FA" w:rsidRDefault="00B41C7B" w:rsidP="00B41C7B">
      <w:pPr>
        <w:pStyle w:val="Sinespaciado"/>
        <w:jc w:val="right"/>
        <w:rPr>
          <w:rFonts w:ascii="Arial" w:hAnsi="Arial" w:cs="Arial"/>
          <w:sz w:val="24"/>
          <w:szCs w:val="24"/>
          <w:lang w:val="es-MX"/>
        </w:rPr>
      </w:pPr>
      <w:r w:rsidRPr="00FD71FA">
        <w:rPr>
          <w:rFonts w:ascii="Arial" w:hAnsi="Arial" w:cs="Arial"/>
          <w:b/>
          <w:i/>
          <w:sz w:val="24"/>
          <w:szCs w:val="24"/>
          <w:lang w:val="es-MX"/>
        </w:rPr>
        <w:t>Licencias del Gerente</w:t>
      </w: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b/>
          <w:sz w:val="24"/>
          <w:szCs w:val="24"/>
          <w:lang w:val="es-MX"/>
        </w:rPr>
        <w:t>ARTÍCULO 30.-</w:t>
      </w:r>
      <w:r w:rsidRPr="00FD71FA">
        <w:rPr>
          <w:rFonts w:ascii="Arial" w:hAnsi="Arial" w:cs="Arial"/>
          <w:sz w:val="24"/>
          <w:szCs w:val="24"/>
          <w:lang w:val="es-MX"/>
        </w:rPr>
        <w:t xml:space="preserve"> Las faltas por licencia del Gerente mayores a dos meses, serán cubiertas por quien designe el Ayuntamiento.</w:t>
      </w:r>
    </w:p>
    <w:p w:rsidR="00B41C7B" w:rsidRPr="00FD71FA" w:rsidRDefault="00B41C7B" w:rsidP="00B41C7B">
      <w:pPr>
        <w:pStyle w:val="Sinespaciado"/>
        <w:jc w:val="both"/>
        <w:rPr>
          <w:rFonts w:ascii="Arial" w:hAnsi="Arial" w:cs="Arial"/>
          <w:sz w:val="24"/>
          <w:szCs w:val="24"/>
          <w:lang w:val="es-MX"/>
        </w:rPr>
      </w:pPr>
    </w:p>
    <w:p w:rsidR="00FD71FA" w:rsidRDefault="00FD71FA" w:rsidP="00B41C7B">
      <w:pPr>
        <w:pStyle w:val="Sinespaciado"/>
        <w:jc w:val="right"/>
        <w:rPr>
          <w:rFonts w:ascii="Arial" w:hAnsi="Arial" w:cs="Arial"/>
          <w:b/>
          <w:i/>
          <w:sz w:val="24"/>
          <w:szCs w:val="24"/>
          <w:lang w:val="es-MX"/>
        </w:rPr>
      </w:pPr>
    </w:p>
    <w:p w:rsidR="00FD71FA" w:rsidRDefault="00FD71FA" w:rsidP="00B41C7B">
      <w:pPr>
        <w:pStyle w:val="Sinespaciado"/>
        <w:jc w:val="right"/>
        <w:rPr>
          <w:rFonts w:ascii="Arial" w:hAnsi="Arial" w:cs="Arial"/>
          <w:b/>
          <w:i/>
          <w:sz w:val="24"/>
          <w:szCs w:val="24"/>
          <w:lang w:val="es-MX"/>
        </w:rPr>
      </w:pPr>
    </w:p>
    <w:p w:rsidR="00B41C7B" w:rsidRPr="00FD71FA" w:rsidRDefault="00B41C7B" w:rsidP="00B41C7B">
      <w:pPr>
        <w:pStyle w:val="Sinespaciado"/>
        <w:jc w:val="right"/>
        <w:rPr>
          <w:rFonts w:ascii="Arial" w:hAnsi="Arial" w:cs="Arial"/>
          <w:sz w:val="24"/>
          <w:szCs w:val="24"/>
          <w:lang w:val="es-MX"/>
        </w:rPr>
      </w:pPr>
      <w:r w:rsidRPr="00FD71FA">
        <w:rPr>
          <w:rFonts w:ascii="Arial" w:hAnsi="Arial" w:cs="Arial"/>
          <w:b/>
          <w:i/>
          <w:sz w:val="24"/>
          <w:szCs w:val="24"/>
          <w:lang w:val="es-MX"/>
        </w:rPr>
        <w:lastRenderedPageBreak/>
        <w:t>Ausencias del Gerente</w:t>
      </w: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b/>
          <w:sz w:val="24"/>
          <w:szCs w:val="24"/>
          <w:lang w:val="es-MX"/>
        </w:rPr>
        <w:t>ARTÍCULO 31.-</w:t>
      </w:r>
      <w:r w:rsidRPr="00FD71FA">
        <w:rPr>
          <w:rFonts w:ascii="Arial" w:hAnsi="Arial" w:cs="Arial"/>
          <w:sz w:val="24"/>
          <w:szCs w:val="24"/>
          <w:lang w:val="es-MX"/>
        </w:rPr>
        <w:t xml:space="preserve"> Las ausencias del Gerente hasta por dos meses serán cubiertas por la persona que designe el Presidente Municipal, quien fungirá como encargado de despacho por el tiempo que dure la ausencia y tendrá las facultades inherentes a las de aquél.</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B41C7B">
      <w:pPr>
        <w:pStyle w:val="Sinespaciado"/>
        <w:jc w:val="center"/>
        <w:rPr>
          <w:rFonts w:ascii="Arial" w:hAnsi="Arial" w:cs="Arial"/>
          <w:b/>
          <w:sz w:val="24"/>
          <w:szCs w:val="24"/>
          <w:lang w:val="es-MX"/>
        </w:rPr>
      </w:pPr>
      <w:r w:rsidRPr="00FD71FA">
        <w:rPr>
          <w:rFonts w:ascii="Arial" w:hAnsi="Arial" w:cs="Arial"/>
          <w:b/>
          <w:sz w:val="24"/>
          <w:szCs w:val="24"/>
          <w:lang w:val="es-MX"/>
        </w:rPr>
        <w:t>SECCIÓN SEXTA</w:t>
      </w:r>
    </w:p>
    <w:p w:rsidR="00B41C7B" w:rsidRPr="00FD71FA" w:rsidRDefault="00B41C7B" w:rsidP="00B41C7B">
      <w:pPr>
        <w:pStyle w:val="Sinespaciado"/>
        <w:jc w:val="center"/>
        <w:rPr>
          <w:rFonts w:ascii="Arial" w:hAnsi="Arial" w:cs="Arial"/>
          <w:b/>
          <w:sz w:val="24"/>
          <w:szCs w:val="24"/>
          <w:lang w:val="es-MX"/>
        </w:rPr>
      </w:pPr>
      <w:r w:rsidRPr="00FD71FA">
        <w:rPr>
          <w:rFonts w:ascii="Arial" w:hAnsi="Arial" w:cs="Arial"/>
          <w:b/>
          <w:sz w:val="24"/>
          <w:szCs w:val="24"/>
          <w:lang w:val="es-MX"/>
        </w:rPr>
        <w:t>DEL CUERPO TÉCNICO</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B41C7B">
      <w:pPr>
        <w:pStyle w:val="Sinespaciado"/>
        <w:jc w:val="right"/>
        <w:rPr>
          <w:rFonts w:ascii="Arial" w:hAnsi="Arial" w:cs="Arial"/>
          <w:b/>
          <w:i/>
          <w:sz w:val="24"/>
          <w:szCs w:val="24"/>
          <w:lang w:val="es-MX"/>
        </w:rPr>
      </w:pPr>
      <w:r w:rsidRPr="00FD71FA">
        <w:rPr>
          <w:rFonts w:ascii="Arial" w:hAnsi="Arial" w:cs="Arial"/>
          <w:b/>
          <w:i/>
          <w:sz w:val="24"/>
          <w:szCs w:val="24"/>
          <w:lang w:val="es-MX"/>
        </w:rPr>
        <w:t xml:space="preserve">Cuerpo Técnico </w:t>
      </w: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b/>
          <w:sz w:val="24"/>
          <w:szCs w:val="24"/>
          <w:lang w:val="es-MX"/>
        </w:rPr>
        <w:t>ARTÍCULO 32.-</w:t>
      </w:r>
      <w:r w:rsidRPr="00FD71FA">
        <w:rPr>
          <w:rFonts w:ascii="Arial" w:hAnsi="Arial" w:cs="Arial"/>
          <w:sz w:val="24"/>
          <w:szCs w:val="24"/>
          <w:lang w:val="es-MX"/>
        </w:rPr>
        <w:t xml:space="preserve"> El Patronato para su operación y funcionamiento contará con un Cuerpo Técnico, integrado por los Coordinadores y asistentes técnicos necesarios para cumplir con su objeto.</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B41C7B">
      <w:pPr>
        <w:pStyle w:val="Sinespaciado"/>
        <w:jc w:val="right"/>
        <w:rPr>
          <w:rFonts w:ascii="Arial" w:hAnsi="Arial" w:cs="Arial"/>
          <w:b/>
          <w:i/>
          <w:sz w:val="24"/>
          <w:szCs w:val="24"/>
          <w:lang w:val="es-MX"/>
        </w:rPr>
      </w:pPr>
      <w:r w:rsidRPr="00FD71FA">
        <w:rPr>
          <w:rFonts w:ascii="Arial" w:hAnsi="Arial" w:cs="Arial"/>
          <w:b/>
          <w:i/>
          <w:sz w:val="24"/>
          <w:szCs w:val="24"/>
          <w:lang w:val="es-MX"/>
        </w:rPr>
        <w:t>Atribuciones del Cuerpo Técnico</w:t>
      </w: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b/>
          <w:sz w:val="24"/>
          <w:szCs w:val="24"/>
          <w:lang w:val="es-MX"/>
        </w:rPr>
        <w:t>ARTÍCULO 33.-</w:t>
      </w:r>
      <w:r w:rsidRPr="00FD71FA">
        <w:rPr>
          <w:rFonts w:ascii="Arial" w:hAnsi="Arial" w:cs="Arial"/>
          <w:sz w:val="24"/>
          <w:szCs w:val="24"/>
          <w:lang w:val="es-MX"/>
        </w:rPr>
        <w:t xml:space="preserve"> El Cuerpo Técnico del Patronato tendrá las siguientes atribuciones: </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10"/>
        </w:numPr>
        <w:jc w:val="both"/>
        <w:rPr>
          <w:rFonts w:ascii="Arial" w:hAnsi="Arial" w:cs="Arial"/>
          <w:sz w:val="24"/>
          <w:szCs w:val="24"/>
          <w:lang w:val="es-MX"/>
        </w:rPr>
      </w:pPr>
      <w:r w:rsidRPr="00FD71FA">
        <w:rPr>
          <w:rFonts w:ascii="Arial" w:hAnsi="Arial" w:cs="Arial"/>
          <w:sz w:val="24"/>
          <w:szCs w:val="24"/>
          <w:lang w:val="es-MX"/>
        </w:rPr>
        <w:t>Recopilar, ordenar, sistematizar y difundir la información necesaria para las estrategias, acciones y proyectos del PMRBA.</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10"/>
        </w:numPr>
        <w:jc w:val="both"/>
        <w:rPr>
          <w:rFonts w:ascii="Arial" w:hAnsi="Arial" w:cs="Arial"/>
          <w:sz w:val="24"/>
          <w:szCs w:val="24"/>
          <w:lang w:val="es-MX"/>
        </w:rPr>
      </w:pPr>
      <w:r w:rsidRPr="00FD71FA">
        <w:rPr>
          <w:rFonts w:ascii="Arial" w:hAnsi="Arial" w:cs="Arial"/>
          <w:sz w:val="24"/>
          <w:szCs w:val="24"/>
          <w:lang w:val="es-MX"/>
        </w:rPr>
        <w:t>Implementar las estrategias, acciones y proyectos a seguir en el corto, mediano y largo plazo, orientados a la regeneración urbana y el mejoramiento de las condiciones de vida de la población del Barrio Arriba.</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10"/>
        </w:numPr>
        <w:jc w:val="both"/>
        <w:rPr>
          <w:rFonts w:ascii="Arial" w:hAnsi="Arial" w:cs="Arial"/>
          <w:sz w:val="24"/>
          <w:szCs w:val="24"/>
          <w:lang w:val="es-MX"/>
        </w:rPr>
      </w:pPr>
      <w:r w:rsidRPr="00FD71FA">
        <w:rPr>
          <w:rFonts w:ascii="Arial" w:hAnsi="Arial" w:cs="Arial"/>
          <w:sz w:val="24"/>
          <w:szCs w:val="24"/>
          <w:lang w:val="es-MX"/>
        </w:rPr>
        <w:t>Desarrollar las tareas y actividades que les sean asignadas.</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10"/>
        </w:numPr>
        <w:jc w:val="both"/>
        <w:rPr>
          <w:rFonts w:ascii="Arial" w:hAnsi="Arial" w:cs="Arial"/>
          <w:sz w:val="24"/>
          <w:szCs w:val="24"/>
          <w:lang w:val="es-MX"/>
        </w:rPr>
      </w:pPr>
      <w:r w:rsidRPr="00FD71FA">
        <w:rPr>
          <w:rFonts w:ascii="Arial" w:hAnsi="Arial" w:cs="Arial"/>
          <w:sz w:val="24"/>
          <w:szCs w:val="24"/>
          <w:lang w:val="es-MX"/>
        </w:rPr>
        <w:t xml:space="preserve">Sintetizar aportaciones en documentos técnicos que sirvan como soporte para el Ayuntamiento en la toma de decisiones para la instrumentación de las estrategias, acciones y proyectos del PMRBA. </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10"/>
        </w:numPr>
        <w:jc w:val="both"/>
        <w:rPr>
          <w:rFonts w:ascii="Arial" w:hAnsi="Arial" w:cs="Arial"/>
          <w:sz w:val="24"/>
          <w:szCs w:val="24"/>
          <w:lang w:val="es-MX"/>
        </w:rPr>
      </w:pPr>
      <w:r w:rsidRPr="00FD71FA">
        <w:rPr>
          <w:rFonts w:ascii="Arial" w:hAnsi="Arial" w:cs="Arial"/>
          <w:sz w:val="24"/>
          <w:szCs w:val="24"/>
          <w:lang w:val="es-MX"/>
        </w:rPr>
        <w:t>Las demás que le establezca el Consejo o el Gerente, que sean necesarias para el correcto funcionamiento del mismo Patronato.</w:t>
      </w:r>
    </w:p>
    <w:p w:rsidR="00B41C7B" w:rsidRPr="00FD71FA" w:rsidRDefault="00B41C7B" w:rsidP="00B41C7B">
      <w:pPr>
        <w:pStyle w:val="Sinespaciado"/>
        <w:jc w:val="right"/>
        <w:rPr>
          <w:rFonts w:ascii="Arial" w:hAnsi="Arial" w:cs="Arial"/>
          <w:b/>
          <w:i/>
          <w:sz w:val="24"/>
          <w:szCs w:val="24"/>
          <w:lang w:val="es-MX"/>
        </w:rPr>
      </w:pPr>
    </w:p>
    <w:p w:rsidR="00B41C7B" w:rsidRPr="00FD71FA" w:rsidRDefault="00B41C7B" w:rsidP="00B41C7B">
      <w:pPr>
        <w:pStyle w:val="Sinespaciado"/>
        <w:jc w:val="right"/>
        <w:rPr>
          <w:rFonts w:ascii="Arial" w:hAnsi="Arial" w:cs="Arial"/>
          <w:b/>
          <w:i/>
          <w:sz w:val="24"/>
          <w:szCs w:val="24"/>
          <w:lang w:val="es-MX"/>
        </w:rPr>
      </w:pPr>
      <w:r w:rsidRPr="00FD71FA">
        <w:rPr>
          <w:rFonts w:ascii="Arial" w:hAnsi="Arial" w:cs="Arial"/>
          <w:b/>
          <w:i/>
          <w:sz w:val="24"/>
          <w:szCs w:val="24"/>
          <w:lang w:val="es-MX"/>
        </w:rPr>
        <w:t>Apoyo de dependencias y entidades</w:t>
      </w: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b/>
          <w:sz w:val="24"/>
          <w:szCs w:val="24"/>
          <w:lang w:val="es-MX"/>
        </w:rPr>
        <w:t>ARTÍCULO 34.-</w:t>
      </w:r>
      <w:r w:rsidRPr="00FD71FA">
        <w:rPr>
          <w:rFonts w:ascii="Arial" w:hAnsi="Arial" w:cs="Arial"/>
          <w:sz w:val="24"/>
          <w:szCs w:val="24"/>
          <w:lang w:val="es-MX"/>
        </w:rPr>
        <w:t xml:space="preserve"> Las dependencias y entidades municipales prestarán al Patronato, el apoyo necesario para el cumplimiento de sus atribuciones y funciones, debiendo haber coordinación entre ambas para la conducción y ejecución de sus actividades y programas.</w:t>
      </w:r>
    </w:p>
    <w:p w:rsidR="006018FE" w:rsidRPr="00FD71FA" w:rsidRDefault="006018FE" w:rsidP="00B41C7B">
      <w:pPr>
        <w:pStyle w:val="Sinespaciado"/>
        <w:jc w:val="center"/>
        <w:rPr>
          <w:rFonts w:ascii="Arial" w:hAnsi="Arial" w:cs="Arial"/>
          <w:b/>
          <w:sz w:val="24"/>
          <w:szCs w:val="24"/>
          <w:lang w:val="es-MX"/>
        </w:rPr>
      </w:pPr>
    </w:p>
    <w:p w:rsidR="006018FE" w:rsidRPr="00FD71FA" w:rsidRDefault="006018FE" w:rsidP="00FD71FA">
      <w:pPr>
        <w:pStyle w:val="Sinespaciado"/>
        <w:rPr>
          <w:rFonts w:ascii="Arial" w:hAnsi="Arial" w:cs="Arial"/>
          <w:b/>
          <w:sz w:val="24"/>
          <w:szCs w:val="24"/>
          <w:lang w:val="es-MX"/>
        </w:rPr>
      </w:pPr>
    </w:p>
    <w:p w:rsidR="00B41C7B" w:rsidRPr="00FD71FA" w:rsidRDefault="00B41C7B" w:rsidP="00B41C7B">
      <w:pPr>
        <w:pStyle w:val="Sinespaciado"/>
        <w:jc w:val="center"/>
        <w:rPr>
          <w:rFonts w:ascii="Arial" w:hAnsi="Arial" w:cs="Arial"/>
          <w:b/>
          <w:sz w:val="24"/>
          <w:szCs w:val="24"/>
          <w:lang w:val="es-MX"/>
        </w:rPr>
      </w:pPr>
      <w:r w:rsidRPr="00FD71FA">
        <w:rPr>
          <w:rFonts w:ascii="Arial" w:hAnsi="Arial" w:cs="Arial"/>
          <w:b/>
          <w:sz w:val="24"/>
          <w:szCs w:val="24"/>
          <w:lang w:val="es-MX"/>
        </w:rPr>
        <w:t>SECCIÓN SÉPTIMA</w:t>
      </w:r>
    </w:p>
    <w:p w:rsidR="00B41C7B" w:rsidRPr="00FD71FA" w:rsidRDefault="00B41C7B" w:rsidP="00FD71FA">
      <w:pPr>
        <w:pStyle w:val="Sinespaciado"/>
        <w:jc w:val="center"/>
        <w:rPr>
          <w:rFonts w:ascii="Arial" w:hAnsi="Arial" w:cs="Arial"/>
          <w:b/>
          <w:sz w:val="24"/>
          <w:szCs w:val="24"/>
          <w:lang w:val="es-MX"/>
        </w:rPr>
      </w:pPr>
      <w:r w:rsidRPr="00FD71FA">
        <w:rPr>
          <w:rFonts w:ascii="Arial" w:hAnsi="Arial" w:cs="Arial"/>
          <w:b/>
          <w:sz w:val="24"/>
          <w:szCs w:val="24"/>
          <w:lang w:val="es-MX"/>
        </w:rPr>
        <w:t xml:space="preserve">DEL PATRIMONIO DEL PATRONATO </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B41C7B">
      <w:pPr>
        <w:pStyle w:val="Sinespaciado"/>
        <w:jc w:val="right"/>
        <w:rPr>
          <w:rFonts w:ascii="Arial" w:hAnsi="Arial" w:cs="Arial"/>
          <w:b/>
          <w:i/>
          <w:sz w:val="24"/>
          <w:szCs w:val="24"/>
          <w:lang w:val="es-MX"/>
        </w:rPr>
      </w:pPr>
      <w:r w:rsidRPr="00FD71FA">
        <w:rPr>
          <w:rFonts w:ascii="Arial" w:hAnsi="Arial" w:cs="Arial"/>
          <w:b/>
          <w:i/>
          <w:sz w:val="24"/>
          <w:szCs w:val="24"/>
          <w:lang w:val="es-MX"/>
        </w:rPr>
        <w:t>Integración del Patrimonio</w:t>
      </w: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b/>
          <w:sz w:val="24"/>
          <w:szCs w:val="24"/>
          <w:lang w:val="es-MX"/>
        </w:rPr>
        <w:t>ARTÍCULO 35.-</w:t>
      </w:r>
      <w:r w:rsidRPr="00FD71FA">
        <w:rPr>
          <w:rFonts w:ascii="Arial" w:hAnsi="Arial" w:cs="Arial"/>
          <w:sz w:val="24"/>
          <w:szCs w:val="24"/>
          <w:lang w:val="es-MX"/>
        </w:rPr>
        <w:t xml:space="preserve"> El patrimonio del Patronato, se integra por: </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11"/>
        </w:numPr>
        <w:jc w:val="both"/>
        <w:rPr>
          <w:rFonts w:ascii="Arial" w:hAnsi="Arial" w:cs="Arial"/>
          <w:sz w:val="24"/>
          <w:szCs w:val="24"/>
          <w:lang w:val="es-MX"/>
        </w:rPr>
      </w:pPr>
      <w:r w:rsidRPr="00FD71FA">
        <w:rPr>
          <w:rFonts w:ascii="Arial" w:hAnsi="Arial" w:cs="Arial"/>
          <w:sz w:val="24"/>
          <w:szCs w:val="24"/>
          <w:lang w:val="es-MX"/>
        </w:rPr>
        <w:t>El presupuesto que anualmente le fije el Ayuntamiento.</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11"/>
        </w:numPr>
        <w:jc w:val="both"/>
        <w:rPr>
          <w:rFonts w:ascii="Arial" w:hAnsi="Arial" w:cs="Arial"/>
          <w:sz w:val="24"/>
          <w:szCs w:val="24"/>
          <w:lang w:val="es-MX"/>
        </w:rPr>
      </w:pPr>
      <w:r w:rsidRPr="00FD71FA">
        <w:rPr>
          <w:rFonts w:ascii="Arial" w:hAnsi="Arial" w:cs="Arial"/>
          <w:sz w:val="24"/>
          <w:szCs w:val="24"/>
          <w:lang w:val="es-MX"/>
        </w:rPr>
        <w:t>Los bienes muebles e inmuebles, derechos y créditos que sean de su propiedad, o que llegare a adquirir por cualquier título.</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11"/>
        </w:numPr>
        <w:jc w:val="both"/>
        <w:rPr>
          <w:rFonts w:ascii="Arial" w:hAnsi="Arial" w:cs="Arial"/>
          <w:sz w:val="24"/>
          <w:szCs w:val="24"/>
          <w:lang w:val="es-MX"/>
        </w:rPr>
      </w:pPr>
      <w:r w:rsidRPr="00FD71FA">
        <w:rPr>
          <w:rFonts w:ascii="Arial" w:hAnsi="Arial" w:cs="Arial"/>
          <w:sz w:val="24"/>
          <w:szCs w:val="24"/>
          <w:lang w:val="es-MX"/>
        </w:rPr>
        <w:t>El uso y usufructo que el Ayuntamiento le otorgue sobre inmuebles propiedad municipal, para el cumplimiento de sus atribuciones.</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11"/>
        </w:numPr>
        <w:jc w:val="both"/>
        <w:rPr>
          <w:rFonts w:ascii="Arial" w:hAnsi="Arial" w:cs="Arial"/>
          <w:sz w:val="24"/>
          <w:szCs w:val="24"/>
          <w:lang w:val="es-MX"/>
        </w:rPr>
      </w:pPr>
      <w:r w:rsidRPr="00FD71FA">
        <w:rPr>
          <w:rFonts w:ascii="Arial" w:hAnsi="Arial" w:cs="Arial"/>
          <w:sz w:val="24"/>
          <w:szCs w:val="24"/>
          <w:lang w:val="es-MX"/>
        </w:rPr>
        <w:t>Los subsidios, aportaciones, subvenciones y bienes que los gobiernos federal, estatal y municipal, y otras organizaciones privadas le otorguen.</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11"/>
        </w:numPr>
        <w:jc w:val="both"/>
        <w:rPr>
          <w:rFonts w:ascii="Arial" w:hAnsi="Arial" w:cs="Arial"/>
          <w:sz w:val="24"/>
          <w:szCs w:val="24"/>
          <w:lang w:val="es-MX"/>
        </w:rPr>
      </w:pPr>
      <w:r w:rsidRPr="00FD71FA">
        <w:rPr>
          <w:rFonts w:ascii="Arial" w:hAnsi="Arial" w:cs="Arial"/>
          <w:sz w:val="24"/>
          <w:szCs w:val="24"/>
          <w:lang w:val="es-MX"/>
        </w:rPr>
        <w:t>Las aportaciones, donaciones, legados que reciba de personas físicas o morales.</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11"/>
        </w:numPr>
        <w:jc w:val="both"/>
        <w:rPr>
          <w:rFonts w:ascii="Arial" w:hAnsi="Arial" w:cs="Arial"/>
          <w:sz w:val="24"/>
          <w:szCs w:val="24"/>
          <w:lang w:val="es-MX"/>
        </w:rPr>
      </w:pPr>
      <w:r w:rsidRPr="00FD71FA">
        <w:rPr>
          <w:rFonts w:ascii="Arial" w:hAnsi="Arial" w:cs="Arial"/>
          <w:sz w:val="24"/>
          <w:szCs w:val="24"/>
          <w:lang w:val="es-MX"/>
        </w:rPr>
        <w:t xml:space="preserve">Los derechos posesorios sobre el inmueble en el que se encuentran las instalaciones del Patronato. </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11"/>
        </w:numPr>
        <w:jc w:val="both"/>
        <w:rPr>
          <w:rFonts w:ascii="Arial" w:hAnsi="Arial" w:cs="Arial"/>
          <w:sz w:val="24"/>
          <w:szCs w:val="24"/>
          <w:lang w:val="es-MX"/>
        </w:rPr>
      </w:pPr>
      <w:r w:rsidRPr="00FD71FA">
        <w:rPr>
          <w:rFonts w:ascii="Arial" w:hAnsi="Arial" w:cs="Arial"/>
          <w:sz w:val="24"/>
          <w:szCs w:val="24"/>
          <w:lang w:val="es-MX"/>
        </w:rPr>
        <w:t>Los rendimientos, recuperaciones, bienes, derechos, y demás ingresos que le generen sus inversiones, bienes y operaciones.</w:t>
      </w:r>
    </w:p>
    <w:p w:rsidR="00B41C7B" w:rsidRPr="00FD71FA" w:rsidRDefault="00B41C7B" w:rsidP="00B41C7B">
      <w:pPr>
        <w:pStyle w:val="Sinespaciado"/>
        <w:jc w:val="both"/>
        <w:rPr>
          <w:rFonts w:ascii="Arial" w:hAnsi="Arial" w:cs="Arial"/>
          <w:sz w:val="24"/>
          <w:szCs w:val="24"/>
          <w:lang w:val="es-MX"/>
        </w:rPr>
      </w:pPr>
    </w:p>
    <w:p w:rsidR="00B41C7B" w:rsidRPr="00FD71FA" w:rsidRDefault="00B41C7B" w:rsidP="00F37A89">
      <w:pPr>
        <w:pStyle w:val="Sinespaciado"/>
        <w:numPr>
          <w:ilvl w:val="0"/>
          <w:numId w:val="11"/>
        </w:numPr>
        <w:jc w:val="both"/>
        <w:rPr>
          <w:rFonts w:ascii="Arial" w:hAnsi="Arial" w:cs="Arial"/>
          <w:sz w:val="24"/>
          <w:szCs w:val="24"/>
          <w:lang w:val="es-MX"/>
        </w:rPr>
      </w:pPr>
      <w:r w:rsidRPr="00FD71FA">
        <w:rPr>
          <w:rFonts w:ascii="Arial" w:hAnsi="Arial" w:cs="Arial"/>
          <w:sz w:val="24"/>
          <w:szCs w:val="24"/>
          <w:lang w:val="es-MX"/>
        </w:rPr>
        <w:t>En general, los demás bienes o derechos que obtenga por cualquier título.</w:t>
      </w:r>
    </w:p>
    <w:p w:rsidR="00FD71FA" w:rsidRPr="00FD71FA" w:rsidRDefault="00FD71FA" w:rsidP="00B41C7B">
      <w:pPr>
        <w:pStyle w:val="Sinespaciado"/>
        <w:jc w:val="both"/>
        <w:rPr>
          <w:rFonts w:ascii="Arial" w:hAnsi="Arial" w:cs="Arial"/>
          <w:sz w:val="24"/>
          <w:szCs w:val="24"/>
          <w:lang w:val="es-MX"/>
        </w:rPr>
      </w:pPr>
    </w:p>
    <w:p w:rsidR="00E92160" w:rsidRPr="00FD71FA" w:rsidRDefault="00E92160" w:rsidP="00B41C7B">
      <w:pPr>
        <w:pStyle w:val="Sinespaciado"/>
        <w:jc w:val="both"/>
        <w:rPr>
          <w:rFonts w:ascii="Arial" w:hAnsi="Arial" w:cs="Arial"/>
          <w:sz w:val="24"/>
          <w:szCs w:val="24"/>
          <w:lang w:val="es-MX"/>
        </w:rPr>
      </w:pPr>
    </w:p>
    <w:p w:rsidR="00B41C7B" w:rsidRPr="00FD71FA" w:rsidRDefault="00B41C7B" w:rsidP="00B41C7B">
      <w:pPr>
        <w:pStyle w:val="Sinespaciado"/>
        <w:jc w:val="center"/>
        <w:rPr>
          <w:rFonts w:ascii="Arial" w:hAnsi="Arial" w:cs="Arial"/>
          <w:b/>
          <w:sz w:val="24"/>
          <w:szCs w:val="24"/>
          <w:lang w:val="es-MX"/>
        </w:rPr>
      </w:pPr>
      <w:r w:rsidRPr="00FD71FA">
        <w:rPr>
          <w:rFonts w:ascii="Arial" w:hAnsi="Arial" w:cs="Arial"/>
          <w:b/>
          <w:sz w:val="24"/>
          <w:szCs w:val="24"/>
          <w:lang w:val="es-MX"/>
        </w:rPr>
        <w:t>ARTÍCULOS TRANSITORIOS</w:t>
      </w:r>
    </w:p>
    <w:p w:rsidR="00B41C7B" w:rsidRPr="00FD71FA" w:rsidRDefault="00B41C7B" w:rsidP="00B41C7B">
      <w:pPr>
        <w:pStyle w:val="Sinespaciado"/>
        <w:jc w:val="both"/>
        <w:rPr>
          <w:rFonts w:ascii="Arial" w:hAnsi="Arial" w:cs="Arial"/>
          <w:sz w:val="24"/>
          <w:szCs w:val="24"/>
          <w:lang w:val="es-MX"/>
        </w:rPr>
      </w:pPr>
    </w:p>
    <w:p w:rsidR="006018FE" w:rsidRPr="00FD71FA" w:rsidRDefault="006018FE" w:rsidP="00B41C7B">
      <w:pPr>
        <w:pStyle w:val="Sinespaciado"/>
        <w:jc w:val="both"/>
        <w:rPr>
          <w:rFonts w:ascii="Arial" w:hAnsi="Arial" w:cs="Arial"/>
          <w:sz w:val="24"/>
          <w:szCs w:val="24"/>
          <w:lang w:val="es-MX"/>
        </w:rPr>
      </w:pP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b/>
          <w:sz w:val="24"/>
          <w:szCs w:val="24"/>
          <w:lang w:val="es-MX"/>
        </w:rPr>
        <w:t>PRIMERO.-</w:t>
      </w:r>
      <w:r w:rsidRPr="00FD71FA">
        <w:rPr>
          <w:rFonts w:ascii="Arial" w:hAnsi="Arial" w:cs="Arial"/>
          <w:sz w:val="24"/>
          <w:szCs w:val="24"/>
          <w:lang w:val="es-MX"/>
        </w:rPr>
        <w:t xml:space="preserve"> El presente Reglamento entrará en vigor al día siguiente de su publicación en el Periódico Oficial del Gobierno del Estado.</w:t>
      </w:r>
    </w:p>
    <w:p w:rsidR="00B41C7B" w:rsidRPr="00FD71FA" w:rsidRDefault="00B41C7B" w:rsidP="00B41C7B">
      <w:pPr>
        <w:pStyle w:val="Sinespaciado"/>
        <w:jc w:val="both"/>
        <w:rPr>
          <w:rFonts w:ascii="Arial" w:hAnsi="Arial" w:cs="Arial"/>
          <w:sz w:val="24"/>
          <w:szCs w:val="24"/>
          <w:lang w:val="es-MX"/>
        </w:rPr>
      </w:pPr>
    </w:p>
    <w:p w:rsidR="006018FE" w:rsidRPr="00FD71FA" w:rsidRDefault="006018FE" w:rsidP="00B41C7B">
      <w:pPr>
        <w:pStyle w:val="Sinespaciado"/>
        <w:jc w:val="both"/>
        <w:rPr>
          <w:rFonts w:ascii="Arial" w:hAnsi="Arial" w:cs="Arial"/>
          <w:sz w:val="24"/>
          <w:szCs w:val="24"/>
          <w:lang w:val="es-MX"/>
        </w:rPr>
      </w:pP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b/>
          <w:sz w:val="24"/>
          <w:szCs w:val="24"/>
          <w:lang w:val="es-MX"/>
        </w:rPr>
        <w:t>SEGUNDO.-</w:t>
      </w:r>
      <w:r w:rsidRPr="00FD71FA">
        <w:rPr>
          <w:rFonts w:ascii="Arial" w:hAnsi="Arial" w:cs="Arial"/>
          <w:sz w:val="24"/>
          <w:szCs w:val="24"/>
          <w:lang w:val="es-MX"/>
        </w:rPr>
        <w:t xml:space="preserve"> Por única ocasión, dentro de los treinta días naturales siguientes a la entrada en vigor del presente Reglamento, el Ayuntamiento, realizará la designación del Consejo Directivo. </w:t>
      </w:r>
    </w:p>
    <w:p w:rsidR="00B41C7B" w:rsidRPr="00FD71FA" w:rsidRDefault="00B41C7B" w:rsidP="00B41C7B">
      <w:pPr>
        <w:pStyle w:val="Sinespaciado"/>
        <w:jc w:val="both"/>
        <w:rPr>
          <w:rFonts w:ascii="Arial" w:hAnsi="Arial" w:cs="Arial"/>
          <w:sz w:val="24"/>
          <w:szCs w:val="24"/>
          <w:lang w:val="es-MX"/>
        </w:rPr>
      </w:pPr>
    </w:p>
    <w:p w:rsidR="006018FE" w:rsidRPr="00FD71FA" w:rsidRDefault="006018FE" w:rsidP="00B41C7B">
      <w:pPr>
        <w:pStyle w:val="Sinespaciado"/>
        <w:jc w:val="both"/>
        <w:rPr>
          <w:rFonts w:ascii="Arial" w:hAnsi="Arial" w:cs="Arial"/>
          <w:sz w:val="24"/>
          <w:szCs w:val="24"/>
          <w:lang w:val="es-MX"/>
        </w:rPr>
      </w:pP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sz w:val="24"/>
          <w:szCs w:val="24"/>
          <w:lang w:val="es-MX"/>
        </w:rPr>
        <w:t>En el mismo plazo, el Presidente Municipal realizará la designación del Gerente del Patronato.</w:t>
      </w:r>
    </w:p>
    <w:p w:rsidR="00B41C7B" w:rsidRPr="00FD71FA" w:rsidRDefault="00B41C7B" w:rsidP="00B41C7B">
      <w:pPr>
        <w:pStyle w:val="Sinespaciado"/>
        <w:jc w:val="both"/>
        <w:rPr>
          <w:rFonts w:ascii="Arial" w:hAnsi="Arial" w:cs="Arial"/>
          <w:sz w:val="24"/>
          <w:szCs w:val="24"/>
          <w:lang w:val="es-MX"/>
        </w:rPr>
      </w:pPr>
    </w:p>
    <w:p w:rsidR="006018FE" w:rsidRPr="00FD71FA" w:rsidRDefault="006018FE" w:rsidP="00B41C7B">
      <w:pPr>
        <w:pStyle w:val="Sinespaciado"/>
        <w:jc w:val="both"/>
        <w:rPr>
          <w:rFonts w:ascii="Arial" w:hAnsi="Arial" w:cs="Arial"/>
          <w:sz w:val="24"/>
          <w:szCs w:val="24"/>
          <w:lang w:val="es-MX"/>
        </w:rPr>
      </w:pP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b/>
          <w:sz w:val="24"/>
          <w:szCs w:val="24"/>
          <w:lang w:val="es-MX"/>
        </w:rPr>
        <w:t>TERCERO.-</w:t>
      </w:r>
      <w:r w:rsidRPr="00FD71FA">
        <w:rPr>
          <w:rFonts w:ascii="Arial" w:hAnsi="Arial" w:cs="Arial"/>
          <w:sz w:val="24"/>
          <w:szCs w:val="24"/>
          <w:lang w:val="es-MX"/>
        </w:rPr>
        <w:t xml:space="preserve"> Los integrantes designados por el Ayuntamiento para conformar el Consejo, permanecerán en su encargo hasta el final de la presente administración municipal 2018-2021 y para que en lo subsecuente se atienda el procedimiento establecido en el presente ordenamiento.</w:t>
      </w:r>
    </w:p>
    <w:p w:rsidR="00B41C7B" w:rsidRPr="00FD71FA" w:rsidRDefault="00B41C7B" w:rsidP="00B41C7B">
      <w:pPr>
        <w:pStyle w:val="Sinespaciado"/>
        <w:jc w:val="both"/>
        <w:rPr>
          <w:rFonts w:ascii="Arial" w:hAnsi="Arial" w:cs="Arial"/>
          <w:sz w:val="24"/>
          <w:szCs w:val="24"/>
          <w:lang w:val="es-MX"/>
        </w:rPr>
      </w:pPr>
    </w:p>
    <w:p w:rsidR="006018FE" w:rsidRPr="00FD71FA" w:rsidRDefault="006018FE" w:rsidP="00B41C7B">
      <w:pPr>
        <w:pStyle w:val="Sinespaciado"/>
        <w:jc w:val="both"/>
        <w:rPr>
          <w:rFonts w:ascii="Arial" w:hAnsi="Arial" w:cs="Arial"/>
          <w:sz w:val="24"/>
          <w:szCs w:val="24"/>
          <w:lang w:val="es-MX"/>
        </w:rPr>
      </w:pPr>
    </w:p>
    <w:p w:rsidR="00B41C7B" w:rsidRPr="00FD71FA" w:rsidRDefault="00B41C7B" w:rsidP="00B41C7B">
      <w:pPr>
        <w:pStyle w:val="Sinespaciado"/>
        <w:jc w:val="both"/>
        <w:rPr>
          <w:rFonts w:ascii="Arial" w:hAnsi="Arial" w:cs="Arial"/>
          <w:sz w:val="24"/>
          <w:szCs w:val="24"/>
          <w:lang w:val="es-MX"/>
        </w:rPr>
      </w:pPr>
      <w:r w:rsidRPr="00FD71FA">
        <w:rPr>
          <w:rFonts w:ascii="Arial" w:hAnsi="Arial" w:cs="Arial"/>
          <w:b/>
          <w:sz w:val="24"/>
          <w:szCs w:val="24"/>
          <w:lang w:val="es-MX"/>
        </w:rPr>
        <w:lastRenderedPageBreak/>
        <w:t>CUARTO.-</w:t>
      </w:r>
      <w:r w:rsidRPr="00FD71FA">
        <w:rPr>
          <w:rFonts w:ascii="Arial" w:hAnsi="Arial" w:cs="Arial"/>
          <w:sz w:val="24"/>
          <w:szCs w:val="24"/>
          <w:lang w:val="es-MX"/>
        </w:rPr>
        <w:t xml:space="preserve"> El Ayuntamiento establecerá en el presupuesto de egresos para el ejercicio fiscal que corresponda, las partidas y los recursos para la consecución del objeto del Patronato, de acuerdo con la disponibilidad presupuestal.</w:t>
      </w:r>
    </w:p>
    <w:p w:rsidR="006018FE" w:rsidRPr="00FD71FA" w:rsidRDefault="006018FE" w:rsidP="00D6661B">
      <w:pPr>
        <w:widowControl w:val="0"/>
        <w:tabs>
          <w:tab w:val="left" w:pos="1134"/>
        </w:tabs>
        <w:autoSpaceDE w:val="0"/>
        <w:autoSpaceDN w:val="0"/>
        <w:spacing w:after="0" w:line="240" w:lineRule="auto"/>
        <w:jc w:val="center"/>
        <w:rPr>
          <w:rFonts w:ascii="Arial" w:eastAsia="Times New Roman" w:hAnsi="Arial" w:cs="Arial"/>
          <w:b/>
          <w:bCs/>
          <w:color w:val="000000"/>
          <w:sz w:val="24"/>
          <w:szCs w:val="24"/>
          <w:lang w:eastAsia="es-ES"/>
        </w:rPr>
      </w:pPr>
    </w:p>
    <w:p w:rsidR="006018FE" w:rsidRPr="00FD71FA" w:rsidRDefault="006018FE" w:rsidP="00D6661B">
      <w:pPr>
        <w:widowControl w:val="0"/>
        <w:tabs>
          <w:tab w:val="left" w:pos="1134"/>
        </w:tabs>
        <w:autoSpaceDE w:val="0"/>
        <w:autoSpaceDN w:val="0"/>
        <w:spacing w:after="0" w:line="240" w:lineRule="auto"/>
        <w:jc w:val="center"/>
        <w:rPr>
          <w:rFonts w:ascii="Arial" w:eastAsia="Times New Roman" w:hAnsi="Arial" w:cs="Arial"/>
          <w:b/>
          <w:bCs/>
          <w:color w:val="000000"/>
          <w:sz w:val="24"/>
          <w:szCs w:val="24"/>
          <w:lang w:eastAsia="es-ES"/>
        </w:rPr>
      </w:pPr>
    </w:p>
    <w:p w:rsidR="00071BFA" w:rsidRPr="00FD71FA" w:rsidRDefault="00071BFA" w:rsidP="00071BFA">
      <w:pPr>
        <w:spacing w:after="0" w:line="240" w:lineRule="auto"/>
        <w:jc w:val="both"/>
        <w:rPr>
          <w:rFonts w:ascii="Arial" w:eastAsia="Calibri" w:hAnsi="Arial" w:cs="Arial"/>
          <w:b/>
          <w:bCs/>
          <w:sz w:val="24"/>
          <w:szCs w:val="24"/>
        </w:rPr>
      </w:pPr>
      <w:r w:rsidRPr="00FD71FA">
        <w:rPr>
          <w:rFonts w:ascii="Arial" w:eastAsia="Calibri" w:hAnsi="Arial" w:cs="Arial"/>
          <w:b/>
          <w:bCs/>
          <w:sz w:val="24"/>
          <w:szCs w:val="24"/>
        </w:rPr>
        <w:t>POR TANTO, CON FUNDAMENTO EN LO DISPUESTO POR</w:t>
      </w:r>
      <w:r w:rsidR="00656DFD" w:rsidRPr="00FD71FA">
        <w:rPr>
          <w:rFonts w:ascii="Arial" w:eastAsia="Calibri" w:hAnsi="Arial" w:cs="Arial"/>
          <w:b/>
          <w:bCs/>
          <w:sz w:val="24"/>
          <w:szCs w:val="24"/>
        </w:rPr>
        <w:t xml:space="preserve"> EL ARTÍ</w:t>
      </w:r>
      <w:r w:rsidRPr="00FD71FA">
        <w:rPr>
          <w:rFonts w:ascii="Arial" w:eastAsia="Calibri" w:hAnsi="Arial" w:cs="Arial"/>
          <w:b/>
          <w:bCs/>
          <w:sz w:val="24"/>
          <w:szCs w:val="24"/>
        </w:rPr>
        <w:t>CULO 7</w:t>
      </w:r>
      <w:r w:rsidR="00B71AF5" w:rsidRPr="00FD71FA">
        <w:rPr>
          <w:rFonts w:ascii="Arial" w:eastAsia="Calibri" w:hAnsi="Arial" w:cs="Arial"/>
          <w:b/>
          <w:bCs/>
          <w:sz w:val="24"/>
          <w:szCs w:val="24"/>
        </w:rPr>
        <w:t>7</w:t>
      </w:r>
      <w:r w:rsidRPr="00FD71FA">
        <w:rPr>
          <w:rFonts w:ascii="Arial" w:eastAsia="Calibri" w:hAnsi="Arial" w:cs="Arial"/>
          <w:b/>
          <w:bCs/>
          <w:sz w:val="24"/>
          <w:szCs w:val="24"/>
        </w:rPr>
        <w:t xml:space="preserve"> FRACCIÓN I </w:t>
      </w:r>
      <w:r w:rsidR="00B71AF5" w:rsidRPr="00FD71FA">
        <w:rPr>
          <w:rFonts w:ascii="Arial" w:eastAsia="Calibri" w:hAnsi="Arial" w:cs="Arial"/>
          <w:b/>
          <w:bCs/>
          <w:sz w:val="24"/>
          <w:szCs w:val="24"/>
        </w:rPr>
        <w:t xml:space="preserve">Y VI </w:t>
      </w:r>
      <w:r w:rsidRPr="00FD71FA">
        <w:rPr>
          <w:rFonts w:ascii="Arial" w:eastAsia="Calibri" w:hAnsi="Arial" w:cs="Arial"/>
          <w:b/>
          <w:bCs/>
          <w:sz w:val="24"/>
          <w:szCs w:val="24"/>
        </w:rPr>
        <w:t xml:space="preserve">DE LA LEY ORGÁNICA MUNICIPAL PARA EL ESTADO DE GUANAJUATO, MANDO QUE SE IMPRIMA, PUBLIQUE, CIRCULE Y SE LE DE EL DEBIDO COMPLIMIENTO. </w:t>
      </w:r>
    </w:p>
    <w:p w:rsidR="00E92160" w:rsidRPr="00FD71FA" w:rsidRDefault="00E92160" w:rsidP="00071BFA">
      <w:pPr>
        <w:spacing w:after="0" w:line="240" w:lineRule="auto"/>
        <w:jc w:val="both"/>
        <w:rPr>
          <w:rFonts w:ascii="Arial" w:eastAsia="Calibri" w:hAnsi="Arial" w:cs="Arial"/>
          <w:bCs/>
          <w:sz w:val="24"/>
          <w:szCs w:val="24"/>
        </w:rPr>
      </w:pPr>
    </w:p>
    <w:p w:rsidR="00071BFA" w:rsidRDefault="00071BFA" w:rsidP="00071BFA">
      <w:pPr>
        <w:spacing w:after="0" w:line="240" w:lineRule="auto"/>
        <w:jc w:val="both"/>
        <w:rPr>
          <w:rFonts w:ascii="Arial" w:eastAsia="Calibri" w:hAnsi="Arial" w:cs="Arial"/>
          <w:bCs/>
          <w:sz w:val="24"/>
          <w:szCs w:val="24"/>
        </w:rPr>
      </w:pPr>
    </w:p>
    <w:p w:rsidR="00FD71FA" w:rsidRPr="00FD71FA" w:rsidRDefault="00FD71FA" w:rsidP="00071BFA">
      <w:pPr>
        <w:spacing w:after="0" w:line="240" w:lineRule="auto"/>
        <w:jc w:val="both"/>
        <w:rPr>
          <w:rFonts w:ascii="Arial" w:eastAsia="Calibri" w:hAnsi="Arial" w:cs="Arial"/>
          <w:bCs/>
          <w:sz w:val="24"/>
          <w:szCs w:val="24"/>
        </w:rPr>
      </w:pPr>
    </w:p>
    <w:p w:rsidR="00071BFA" w:rsidRPr="00FD71FA" w:rsidRDefault="00071BFA" w:rsidP="00071BFA">
      <w:pPr>
        <w:spacing w:after="0" w:line="240" w:lineRule="auto"/>
        <w:jc w:val="both"/>
        <w:rPr>
          <w:rFonts w:ascii="Arial" w:eastAsia="Times New Roman" w:hAnsi="Arial" w:cs="Arial"/>
          <w:b/>
          <w:bCs/>
          <w:caps/>
          <w:sz w:val="24"/>
          <w:szCs w:val="24"/>
        </w:rPr>
      </w:pPr>
      <w:r w:rsidRPr="00FD71FA">
        <w:rPr>
          <w:rFonts w:ascii="Arial" w:eastAsia="Times New Roman" w:hAnsi="Arial" w:cs="Arial"/>
          <w:b/>
          <w:bCs/>
          <w:caps/>
          <w:sz w:val="24"/>
          <w:szCs w:val="24"/>
        </w:rPr>
        <w:t xml:space="preserve">Dado en la casa municipal de León, Guanajuato, el día </w:t>
      </w:r>
      <w:r w:rsidR="00B71AF5" w:rsidRPr="00FD71FA">
        <w:rPr>
          <w:rFonts w:ascii="Arial" w:eastAsia="Times New Roman" w:hAnsi="Arial" w:cs="Arial"/>
          <w:b/>
          <w:bCs/>
          <w:caps/>
          <w:sz w:val="24"/>
          <w:szCs w:val="24"/>
        </w:rPr>
        <w:t>06</w:t>
      </w:r>
      <w:r w:rsidRPr="00FD71FA">
        <w:rPr>
          <w:rFonts w:ascii="Arial" w:eastAsia="Times New Roman" w:hAnsi="Arial" w:cs="Arial"/>
          <w:b/>
          <w:bCs/>
          <w:caps/>
          <w:sz w:val="24"/>
          <w:szCs w:val="24"/>
        </w:rPr>
        <w:t xml:space="preserve"> de </w:t>
      </w:r>
      <w:r w:rsidR="00B71AF5" w:rsidRPr="00FD71FA">
        <w:rPr>
          <w:rFonts w:ascii="Arial" w:eastAsia="Times New Roman" w:hAnsi="Arial" w:cs="Arial"/>
          <w:b/>
          <w:bCs/>
          <w:caps/>
          <w:sz w:val="24"/>
          <w:szCs w:val="24"/>
        </w:rPr>
        <w:t>MARZ</w:t>
      </w:r>
      <w:r w:rsidR="006018FE" w:rsidRPr="00FD71FA">
        <w:rPr>
          <w:rFonts w:ascii="Arial" w:eastAsia="Times New Roman" w:hAnsi="Arial" w:cs="Arial"/>
          <w:b/>
          <w:bCs/>
          <w:caps/>
          <w:sz w:val="24"/>
          <w:szCs w:val="24"/>
        </w:rPr>
        <w:t>O</w:t>
      </w:r>
      <w:r w:rsidR="0075688C" w:rsidRPr="00FD71FA">
        <w:rPr>
          <w:rFonts w:ascii="Arial" w:eastAsia="Times New Roman" w:hAnsi="Arial" w:cs="Arial"/>
          <w:b/>
          <w:bCs/>
          <w:caps/>
          <w:sz w:val="24"/>
          <w:szCs w:val="24"/>
        </w:rPr>
        <w:t xml:space="preserve"> </w:t>
      </w:r>
      <w:r w:rsidRPr="00FD71FA">
        <w:rPr>
          <w:rFonts w:ascii="Arial" w:eastAsia="Times New Roman" w:hAnsi="Arial" w:cs="Arial"/>
          <w:b/>
          <w:bCs/>
          <w:caps/>
          <w:sz w:val="24"/>
          <w:szCs w:val="24"/>
        </w:rPr>
        <w:t>DE 201</w:t>
      </w:r>
      <w:r w:rsidR="006018FE" w:rsidRPr="00FD71FA">
        <w:rPr>
          <w:rFonts w:ascii="Arial" w:eastAsia="Times New Roman" w:hAnsi="Arial" w:cs="Arial"/>
          <w:b/>
          <w:bCs/>
          <w:caps/>
          <w:sz w:val="24"/>
          <w:szCs w:val="24"/>
        </w:rPr>
        <w:t>9</w:t>
      </w:r>
      <w:r w:rsidRPr="00FD71FA">
        <w:rPr>
          <w:rFonts w:ascii="Arial" w:eastAsia="Times New Roman" w:hAnsi="Arial" w:cs="Arial"/>
          <w:b/>
          <w:bCs/>
          <w:caps/>
          <w:sz w:val="24"/>
          <w:szCs w:val="24"/>
        </w:rPr>
        <w:t>.</w:t>
      </w:r>
    </w:p>
    <w:p w:rsidR="00071BFA" w:rsidRPr="00FD71FA" w:rsidRDefault="00071BFA" w:rsidP="00071BFA">
      <w:pPr>
        <w:spacing w:after="0" w:line="240" w:lineRule="auto"/>
        <w:jc w:val="both"/>
        <w:rPr>
          <w:rFonts w:ascii="Arial" w:eastAsia="Times New Roman" w:hAnsi="Arial" w:cs="Arial"/>
          <w:b/>
          <w:bCs/>
          <w:caps/>
          <w:sz w:val="24"/>
          <w:szCs w:val="24"/>
        </w:rPr>
      </w:pPr>
    </w:p>
    <w:p w:rsidR="00071BFA" w:rsidRPr="00FD71FA" w:rsidRDefault="00071BFA" w:rsidP="00071BFA">
      <w:pPr>
        <w:spacing w:after="0" w:line="240" w:lineRule="auto"/>
        <w:jc w:val="both"/>
        <w:rPr>
          <w:rFonts w:ascii="Arial" w:eastAsia="Times New Roman" w:hAnsi="Arial" w:cs="Arial"/>
          <w:b/>
          <w:bCs/>
          <w:caps/>
          <w:sz w:val="24"/>
          <w:szCs w:val="24"/>
        </w:rPr>
      </w:pPr>
    </w:p>
    <w:p w:rsidR="00071BFA" w:rsidRPr="00FD71FA" w:rsidRDefault="00071BFA" w:rsidP="00071BFA">
      <w:pPr>
        <w:spacing w:after="0" w:line="240" w:lineRule="auto"/>
        <w:jc w:val="both"/>
        <w:rPr>
          <w:rFonts w:ascii="Arial" w:eastAsia="Times New Roman" w:hAnsi="Arial" w:cs="Arial"/>
          <w:b/>
          <w:bCs/>
          <w:caps/>
          <w:sz w:val="24"/>
          <w:szCs w:val="24"/>
        </w:rPr>
      </w:pPr>
      <w:r w:rsidRPr="00FD71FA">
        <w:rPr>
          <w:rFonts w:ascii="Arial" w:eastAsia="Times New Roman" w:hAnsi="Arial" w:cs="Arial"/>
          <w:b/>
          <w:bCs/>
          <w:sz w:val="24"/>
          <w:szCs w:val="24"/>
        </w:rPr>
        <w:t xml:space="preserve">C. LIC. </w:t>
      </w:r>
      <w:r w:rsidR="006018FE" w:rsidRPr="00FD71FA">
        <w:rPr>
          <w:rFonts w:ascii="Arial" w:eastAsia="Times New Roman" w:hAnsi="Arial" w:cs="Arial"/>
          <w:b/>
          <w:bCs/>
          <w:sz w:val="24"/>
          <w:szCs w:val="24"/>
        </w:rPr>
        <w:t>HÉ</w:t>
      </w:r>
      <w:r w:rsidR="0075688C" w:rsidRPr="00FD71FA">
        <w:rPr>
          <w:rFonts w:ascii="Arial" w:eastAsia="Times New Roman" w:hAnsi="Arial" w:cs="Arial"/>
          <w:b/>
          <w:bCs/>
          <w:sz w:val="24"/>
          <w:szCs w:val="24"/>
        </w:rPr>
        <w:t>CTOR GERMÁN RENÉ LÓPEZ SANTILLANA</w:t>
      </w:r>
    </w:p>
    <w:p w:rsidR="00071BFA" w:rsidRPr="00FD71FA" w:rsidRDefault="00071BFA" w:rsidP="00780051">
      <w:pPr>
        <w:spacing w:after="0" w:line="240" w:lineRule="auto"/>
        <w:jc w:val="both"/>
        <w:rPr>
          <w:rFonts w:ascii="Arial" w:eastAsia="Times New Roman" w:hAnsi="Arial" w:cs="Arial"/>
          <w:b/>
          <w:bCs/>
          <w:caps/>
          <w:sz w:val="24"/>
          <w:szCs w:val="24"/>
        </w:rPr>
      </w:pPr>
      <w:r w:rsidRPr="00FD71FA">
        <w:rPr>
          <w:rFonts w:ascii="Arial" w:eastAsia="Times New Roman" w:hAnsi="Arial" w:cs="Arial"/>
          <w:b/>
          <w:bCs/>
          <w:sz w:val="24"/>
          <w:szCs w:val="24"/>
        </w:rPr>
        <w:t xml:space="preserve">PRESIDENTE MUNICIPAL </w:t>
      </w:r>
    </w:p>
    <w:p w:rsidR="00E92160" w:rsidRPr="00FD71FA" w:rsidRDefault="00E92160" w:rsidP="00071BFA">
      <w:pPr>
        <w:spacing w:after="0" w:line="240" w:lineRule="auto"/>
        <w:jc w:val="right"/>
        <w:rPr>
          <w:rFonts w:ascii="Arial" w:eastAsia="Times New Roman" w:hAnsi="Arial" w:cs="Arial"/>
          <w:b/>
          <w:bCs/>
          <w:sz w:val="24"/>
          <w:szCs w:val="24"/>
        </w:rPr>
      </w:pPr>
    </w:p>
    <w:p w:rsidR="00071BFA" w:rsidRPr="00FD71FA" w:rsidRDefault="00071BFA" w:rsidP="00071BFA">
      <w:pPr>
        <w:spacing w:after="0" w:line="240" w:lineRule="auto"/>
        <w:jc w:val="right"/>
        <w:rPr>
          <w:rFonts w:ascii="Arial" w:eastAsia="Times New Roman" w:hAnsi="Arial" w:cs="Arial"/>
          <w:b/>
          <w:bCs/>
          <w:caps/>
          <w:sz w:val="24"/>
          <w:szCs w:val="24"/>
        </w:rPr>
      </w:pPr>
      <w:r w:rsidRPr="00FD71FA">
        <w:rPr>
          <w:rFonts w:ascii="Arial" w:eastAsia="Times New Roman" w:hAnsi="Arial" w:cs="Arial"/>
          <w:b/>
          <w:bCs/>
          <w:sz w:val="24"/>
          <w:szCs w:val="24"/>
        </w:rPr>
        <w:t>C. LIC. FELIPE DE JESÚS LÓPEZ GÓMEZ</w:t>
      </w:r>
    </w:p>
    <w:p w:rsidR="00071BFA" w:rsidRPr="00FD71FA" w:rsidRDefault="00071BFA" w:rsidP="00071BFA">
      <w:pPr>
        <w:keepNext/>
        <w:keepLines/>
        <w:spacing w:after="0" w:line="240" w:lineRule="auto"/>
        <w:ind w:left="20"/>
        <w:jc w:val="right"/>
        <w:rPr>
          <w:rFonts w:ascii="Arial" w:eastAsia="Times New Roman" w:hAnsi="Arial" w:cs="Arial"/>
          <w:b/>
          <w:bCs/>
          <w:caps/>
          <w:sz w:val="24"/>
          <w:szCs w:val="24"/>
        </w:rPr>
      </w:pPr>
      <w:r w:rsidRPr="00FD71FA">
        <w:rPr>
          <w:rFonts w:ascii="Arial" w:eastAsia="Times New Roman" w:hAnsi="Arial" w:cs="Arial"/>
          <w:b/>
          <w:bCs/>
          <w:sz w:val="24"/>
          <w:szCs w:val="24"/>
        </w:rPr>
        <w:t>SECRETARIO DEL H. AYUNTAMIENTO</w:t>
      </w:r>
    </w:p>
    <w:p w:rsidR="00071BFA" w:rsidRDefault="00071BFA" w:rsidP="0056483D">
      <w:pPr>
        <w:widowControl w:val="0"/>
        <w:tabs>
          <w:tab w:val="left" w:pos="0"/>
        </w:tabs>
        <w:autoSpaceDE w:val="0"/>
        <w:autoSpaceDN w:val="0"/>
        <w:spacing w:after="0" w:line="240" w:lineRule="auto"/>
        <w:jc w:val="both"/>
        <w:rPr>
          <w:rFonts w:ascii="Arial" w:eastAsia="Times New Roman" w:hAnsi="Arial" w:cs="Arial"/>
          <w:b/>
          <w:sz w:val="24"/>
          <w:szCs w:val="24"/>
          <w:lang w:val="pt-BR" w:eastAsia="es-ES"/>
        </w:rPr>
      </w:pPr>
    </w:p>
    <w:p w:rsidR="00FD71FA" w:rsidRDefault="00FD71FA" w:rsidP="0056483D">
      <w:pPr>
        <w:widowControl w:val="0"/>
        <w:tabs>
          <w:tab w:val="left" w:pos="0"/>
        </w:tabs>
        <w:autoSpaceDE w:val="0"/>
        <w:autoSpaceDN w:val="0"/>
        <w:spacing w:after="0" w:line="240" w:lineRule="auto"/>
        <w:jc w:val="both"/>
        <w:rPr>
          <w:rFonts w:ascii="Arial" w:eastAsia="Times New Roman" w:hAnsi="Arial" w:cs="Arial"/>
          <w:b/>
          <w:sz w:val="24"/>
          <w:szCs w:val="24"/>
          <w:lang w:val="pt-BR" w:eastAsia="es-ES"/>
        </w:rPr>
      </w:pPr>
    </w:p>
    <w:p w:rsidR="00FD71FA" w:rsidRPr="002369DC" w:rsidRDefault="00FD71FA" w:rsidP="00FD71FA">
      <w:pPr>
        <w:rPr>
          <w:b/>
          <w:i/>
          <w:sz w:val="16"/>
          <w:szCs w:val="16"/>
        </w:rPr>
      </w:pPr>
      <w:r w:rsidRPr="002369DC">
        <w:rPr>
          <w:b/>
          <w:i/>
          <w:sz w:val="16"/>
          <w:szCs w:val="16"/>
        </w:rPr>
        <w:t>Publicado en el Periódico Oficial del Gobierno de</w:t>
      </w:r>
      <w:r>
        <w:rPr>
          <w:b/>
          <w:i/>
          <w:sz w:val="16"/>
          <w:szCs w:val="16"/>
        </w:rPr>
        <w:t>l Estado de Guanajuato núme</w:t>
      </w:r>
      <w:r>
        <w:rPr>
          <w:b/>
          <w:i/>
          <w:sz w:val="16"/>
          <w:szCs w:val="16"/>
        </w:rPr>
        <w:t>ro 73</w:t>
      </w:r>
      <w:r>
        <w:rPr>
          <w:b/>
          <w:i/>
          <w:sz w:val="16"/>
          <w:szCs w:val="16"/>
        </w:rPr>
        <w:t>,</w:t>
      </w:r>
      <w:r w:rsidRPr="002369DC">
        <w:rPr>
          <w:b/>
          <w:i/>
          <w:sz w:val="16"/>
          <w:szCs w:val="16"/>
        </w:rPr>
        <w:t xml:space="preserve"> </w:t>
      </w:r>
      <w:r>
        <w:rPr>
          <w:b/>
          <w:i/>
          <w:sz w:val="16"/>
          <w:szCs w:val="16"/>
        </w:rPr>
        <w:t xml:space="preserve">segunda </w:t>
      </w:r>
      <w:r>
        <w:rPr>
          <w:b/>
          <w:i/>
          <w:sz w:val="16"/>
          <w:szCs w:val="16"/>
        </w:rPr>
        <w:t xml:space="preserve">parte de fecha </w:t>
      </w:r>
      <w:r>
        <w:rPr>
          <w:b/>
          <w:i/>
          <w:sz w:val="16"/>
          <w:szCs w:val="16"/>
        </w:rPr>
        <w:t xml:space="preserve">11 </w:t>
      </w:r>
      <w:r w:rsidRPr="002369DC">
        <w:rPr>
          <w:b/>
          <w:i/>
          <w:sz w:val="16"/>
          <w:szCs w:val="16"/>
        </w:rPr>
        <w:t>de</w:t>
      </w:r>
      <w:r>
        <w:rPr>
          <w:b/>
          <w:i/>
          <w:sz w:val="16"/>
          <w:szCs w:val="16"/>
        </w:rPr>
        <w:t xml:space="preserve"> </w:t>
      </w:r>
      <w:r>
        <w:rPr>
          <w:b/>
          <w:i/>
          <w:sz w:val="16"/>
          <w:szCs w:val="16"/>
        </w:rPr>
        <w:t>abril del 2019</w:t>
      </w:r>
      <w:r w:rsidRPr="002369DC">
        <w:rPr>
          <w:b/>
          <w:i/>
          <w:sz w:val="16"/>
          <w:szCs w:val="16"/>
        </w:rPr>
        <w:t>.</w:t>
      </w:r>
    </w:p>
    <w:p w:rsidR="00FD71FA" w:rsidRPr="00FD71FA" w:rsidRDefault="00FD71FA" w:rsidP="0056483D">
      <w:pPr>
        <w:widowControl w:val="0"/>
        <w:tabs>
          <w:tab w:val="left" w:pos="0"/>
        </w:tabs>
        <w:autoSpaceDE w:val="0"/>
        <w:autoSpaceDN w:val="0"/>
        <w:spacing w:after="0" w:line="240" w:lineRule="auto"/>
        <w:jc w:val="both"/>
        <w:rPr>
          <w:rFonts w:ascii="Arial" w:eastAsia="Times New Roman" w:hAnsi="Arial" w:cs="Arial"/>
          <w:b/>
          <w:sz w:val="24"/>
          <w:szCs w:val="24"/>
          <w:lang w:val="pt-BR" w:eastAsia="es-ES"/>
        </w:rPr>
      </w:pPr>
      <w:bookmarkStart w:id="0" w:name="_GoBack"/>
      <w:bookmarkEnd w:id="0"/>
    </w:p>
    <w:sectPr w:rsidR="00FD71FA" w:rsidRPr="00FD71FA" w:rsidSect="00FD71FA">
      <w:headerReference w:type="default" r:id="rId7"/>
      <w:footerReference w:type="default" r:id="rId8"/>
      <w:pgSz w:w="12240" w:h="15840"/>
      <w:pgMar w:top="1418" w:right="1418" w:bottom="1560" w:left="1418" w:header="720" w:footer="13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20B" w:rsidRDefault="002B120B" w:rsidP="004D3E02">
      <w:pPr>
        <w:spacing w:after="0" w:line="240" w:lineRule="auto"/>
      </w:pPr>
      <w:r>
        <w:separator/>
      </w:r>
    </w:p>
  </w:endnote>
  <w:endnote w:type="continuationSeparator" w:id="0">
    <w:p w:rsidR="002B120B" w:rsidRDefault="002B120B" w:rsidP="004D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E6" w:rsidRPr="005F1A00" w:rsidRDefault="00D63BE6" w:rsidP="00433AFC">
    <w:pPr>
      <w:pStyle w:val="Piedepgina"/>
      <w:jc w:val="both"/>
      <w:rPr>
        <w:sz w:val="16"/>
        <w:lang w:val="es-MX"/>
      </w:rPr>
    </w:pPr>
    <w:r>
      <w:rPr>
        <w:sz w:val="16"/>
        <w:lang w:val="es-MX"/>
      </w:rPr>
      <w:t xml:space="preserve">   </w:t>
    </w:r>
  </w:p>
  <w:p w:rsidR="00D63BE6" w:rsidRPr="0042275B" w:rsidRDefault="00D63BE6" w:rsidP="00433AFC">
    <w:pPr>
      <w:pStyle w:val="Piedepgina"/>
      <w:jc w:val="both"/>
      <w:rPr>
        <w:sz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20B" w:rsidRDefault="002B120B" w:rsidP="004D3E02">
      <w:pPr>
        <w:spacing w:after="0" w:line="240" w:lineRule="auto"/>
      </w:pPr>
      <w:r>
        <w:separator/>
      </w:r>
    </w:p>
  </w:footnote>
  <w:footnote w:type="continuationSeparator" w:id="0">
    <w:p w:rsidR="002B120B" w:rsidRDefault="002B120B" w:rsidP="004D3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E6" w:rsidRDefault="00D63BE6" w:rsidP="00433AF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2719"/>
    <w:multiLevelType w:val="hybridMultilevel"/>
    <w:tmpl w:val="2FB6CE3A"/>
    <w:lvl w:ilvl="0" w:tplc="0B48315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992CBC"/>
    <w:multiLevelType w:val="hybridMultilevel"/>
    <w:tmpl w:val="4D40187E"/>
    <w:lvl w:ilvl="0" w:tplc="DD8275F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AD0612"/>
    <w:multiLevelType w:val="hybridMultilevel"/>
    <w:tmpl w:val="01267E7E"/>
    <w:lvl w:ilvl="0" w:tplc="0A64083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922A92"/>
    <w:multiLevelType w:val="hybridMultilevel"/>
    <w:tmpl w:val="EC9A8440"/>
    <w:lvl w:ilvl="0" w:tplc="ED98978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AA1912"/>
    <w:multiLevelType w:val="hybridMultilevel"/>
    <w:tmpl w:val="15666EF8"/>
    <w:lvl w:ilvl="0" w:tplc="B9FEDD5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D04922"/>
    <w:multiLevelType w:val="hybridMultilevel"/>
    <w:tmpl w:val="CCC65E66"/>
    <w:lvl w:ilvl="0" w:tplc="E3CA432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0327531"/>
    <w:multiLevelType w:val="hybridMultilevel"/>
    <w:tmpl w:val="91B4345A"/>
    <w:lvl w:ilvl="0" w:tplc="CFACA5B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504CE3"/>
    <w:multiLevelType w:val="hybridMultilevel"/>
    <w:tmpl w:val="B28C1A68"/>
    <w:lvl w:ilvl="0" w:tplc="4EEE56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6F2890"/>
    <w:multiLevelType w:val="hybridMultilevel"/>
    <w:tmpl w:val="B718951E"/>
    <w:lvl w:ilvl="0" w:tplc="3978154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C7F4BE9"/>
    <w:multiLevelType w:val="hybridMultilevel"/>
    <w:tmpl w:val="FD02CE04"/>
    <w:lvl w:ilvl="0" w:tplc="E3EC4F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B2C4BF1"/>
    <w:multiLevelType w:val="hybridMultilevel"/>
    <w:tmpl w:val="B22E09A0"/>
    <w:lvl w:ilvl="0" w:tplc="7F685D8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4A47DC1"/>
    <w:multiLevelType w:val="hybridMultilevel"/>
    <w:tmpl w:val="B22E09A0"/>
    <w:lvl w:ilvl="0" w:tplc="7F685D8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10"/>
  </w:num>
  <w:num w:numId="5">
    <w:abstractNumId w:val="7"/>
  </w:num>
  <w:num w:numId="6">
    <w:abstractNumId w:val="3"/>
  </w:num>
  <w:num w:numId="7">
    <w:abstractNumId w:val="2"/>
  </w:num>
  <w:num w:numId="8">
    <w:abstractNumId w:val="6"/>
  </w:num>
  <w:num w:numId="9">
    <w:abstractNumId w:val="0"/>
  </w:num>
  <w:num w:numId="10">
    <w:abstractNumId w:val="9"/>
  </w:num>
  <w:num w:numId="11">
    <w:abstractNumId w:val="1"/>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53"/>
    <w:rsid w:val="000043E0"/>
    <w:rsid w:val="000123A5"/>
    <w:rsid w:val="000230BB"/>
    <w:rsid w:val="00026C21"/>
    <w:rsid w:val="00033DC5"/>
    <w:rsid w:val="00045028"/>
    <w:rsid w:val="00060C74"/>
    <w:rsid w:val="0006333D"/>
    <w:rsid w:val="00071BFA"/>
    <w:rsid w:val="00073A11"/>
    <w:rsid w:val="00090180"/>
    <w:rsid w:val="000A68C2"/>
    <w:rsid w:val="000B16F1"/>
    <w:rsid w:val="000B5A5C"/>
    <w:rsid w:val="000D29E4"/>
    <w:rsid w:val="000D2B27"/>
    <w:rsid w:val="000E025A"/>
    <w:rsid w:val="000F39E4"/>
    <w:rsid w:val="00112FDF"/>
    <w:rsid w:val="00131322"/>
    <w:rsid w:val="00135A46"/>
    <w:rsid w:val="001430F8"/>
    <w:rsid w:val="00160604"/>
    <w:rsid w:val="0016069B"/>
    <w:rsid w:val="001718F1"/>
    <w:rsid w:val="001C1EB3"/>
    <w:rsid w:val="002213B2"/>
    <w:rsid w:val="00224B8F"/>
    <w:rsid w:val="00224DA8"/>
    <w:rsid w:val="00254474"/>
    <w:rsid w:val="00263ABA"/>
    <w:rsid w:val="0027239B"/>
    <w:rsid w:val="00290EEA"/>
    <w:rsid w:val="00296B53"/>
    <w:rsid w:val="002A07A6"/>
    <w:rsid w:val="002A4E91"/>
    <w:rsid w:val="002A53FD"/>
    <w:rsid w:val="002B120B"/>
    <w:rsid w:val="002B3269"/>
    <w:rsid w:val="002B5DA2"/>
    <w:rsid w:val="002B6651"/>
    <w:rsid w:val="002C35A5"/>
    <w:rsid w:val="002D5B55"/>
    <w:rsid w:val="002E1086"/>
    <w:rsid w:val="002E6A71"/>
    <w:rsid w:val="002E776B"/>
    <w:rsid w:val="0030500F"/>
    <w:rsid w:val="003054DE"/>
    <w:rsid w:val="00305D30"/>
    <w:rsid w:val="00321CD3"/>
    <w:rsid w:val="003313E4"/>
    <w:rsid w:val="00334BC2"/>
    <w:rsid w:val="00340331"/>
    <w:rsid w:val="00354B65"/>
    <w:rsid w:val="00372693"/>
    <w:rsid w:val="003756DA"/>
    <w:rsid w:val="00377A6B"/>
    <w:rsid w:val="0038162C"/>
    <w:rsid w:val="00387C6D"/>
    <w:rsid w:val="00391158"/>
    <w:rsid w:val="00391F52"/>
    <w:rsid w:val="0039630D"/>
    <w:rsid w:val="003A3ACC"/>
    <w:rsid w:val="003B017B"/>
    <w:rsid w:val="003B050E"/>
    <w:rsid w:val="003E2FAD"/>
    <w:rsid w:val="003F40FD"/>
    <w:rsid w:val="004211DB"/>
    <w:rsid w:val="00433AFC"/>
    <w:rsid w:val="00445E63"/>
    <w:rsid w:val="00490CC9"/>
    <w:rsid w:val="004A700E"/>
    <w:rsid w:val="004B1868"/>
    <w:rsid w:val="004B579F"/>
    <w:rsid w:val="004D099A"/>
    <w:rsid w:val="004D0D32"/>
    <w:rsid w:val="004D3E02"/>
    <w:rsid w:val="004F3F0A"/>
    <w:rsid w:val="004F63BF"/>
    <w:rsid w:val="005133BE"/>
    <w:rsid w:val="00542606"/>
    <w:rsid w:val="0056483D"/>
    <w:rsid w:val="00567BD8"/>
    <w:rsid w:val="00570435"/>
    <w:rsid w:val="005A47EE"/>
    <w:rsid w:val="005C6A16"/>
    <w:rsid w:val="005D3210"/>
    <w:rsid w:val="006018FE"/>
    <w:rsid w:val="00605458"/>
    <w:rsid w:val="006208ED"/>
    <w:rsid w:val="006348C5"/>
    <w:rsid w:val="00643862"/>
    <w:rsid w:val="00656DFD"/>
    <w:rsid w:val="006606B5"/>
    <w:rsid w:val="0066616C"/>
    <w:rsid w:val="00666FBA"/>
    <w:rsid w:val="00673679"/>
    <w:rsid w:val="00691900"/>
    <w:rsid w:val="0069388E"/>
    <w:rsid w:val="00693FF2"/>
    <w:rsid w:val="006B0CF7"/>
    <w:rsid w:val="006B1017"/>
    <w:rsid w:val="006C001C"/>
    <w:rsid w:val="006C137C"/>
    <w:rsid w:val="006C6A9F"/>
    <w:rsid w:val="007058D2"/>
    <w:rsid w:val="007104C4"/>
    <w:rsid w:val="00717B68"/>
    <w:rsid w:val="00723247"/>
    <w:rsid w:val="00731F2E"/>
    <w:rsid w:val="007326FC"/>
    <w:rsid w:val="00755FF1"/>
    <w:rsid w:val="0075688C"/>
    <w:rsid w:val="00756C0C"/>
    <w:rsid w:val="00756C38"/>
    <w:rsid w:val="00780051"/>
    <w:rsid w:val="007809FC"/>
    <w:rsid w:val="00784C9B"/>
    <w:rsid w:val="007A0B43"/>
    <w:rsid w:val="007A20AD"/>
    <w:rsid w:val="007A4A7C"/>
    <w:rsid w:val="007B1E17"/>
    <w:rsid w:val="007C23D7"/>
    <w:rsid w:val="007D3E84"/>
    <w:rsid w:val="007E19F2"/>
    <w:rsid w:val="007E290A"/>
    <w:rsid w:val="007E7AF3"/>
    <w:rsid w:val="00801029"/>
    <w:rsid w:val="00814C22"/>
    <w:rsid w:val="00817B46"/>
    <w:rsid w:val="00832CCC"/>
    <w:rsid w:val="008409F6"/>
    <w:rsid w:val="00845120"/>
    <w:rsid w:val="0085022E"/>
    <w:rsid w:val="00871BDC"/>
    <w:rsid w:val="008724AE"/>
    <w:rsid w:val="00875ABB"/>
    <w:rsid w:val="00881E8C"/>
    <w:rsid w:val="0089094E"/>
    <w:rsid w:val="008A7FD9"/>
    <w:rsid w:val="008F0C26"/>
    <w:rsid w:val="008F686E"/>
    <w:rsid w:val="00901407"/>
    <w:rsid w:val="00941DC3"/>
    <w:rsid w:val="009459E5"/>
    <w:rsid w:val="00962002"/>
    <w:rsid w:val="00963D66"/>
    <w:rsid w:val="00964199"/>
    <w:rsid w:val="00974C2A"/>
    <w:rsid w:val="00997CE4"/>
    <w:rsid w:val="009A2581"/>
    <w:rsid w:val="009B548A"/>
    <w:rsid w:val="009E0037"/>
    <w:rsid w:val="009E64F8"/>
    <w:rsid w:val="009F0136"/>
    <w:rsid w:val="009F614C"/>
    <w:rsid w:val="009F6D0C"/>
    <w:rsid w:val="00A102D5"/>
    <w:rsid w:val="00A34E57"/>
    <w:rsid w:val="00A42BF9"/>
    <w:rsid w:val="00A624AE"/>
    <w:rsid w:val="00A70D67"/>
    <w:rsid w:val="00A7479F"/>
    <w:rsid w:val="00A77F08"/>
    <w:rsid w:val="00A84C57"/>
    <w:rsid w:val="00A97626"/>
    <w:rsid w:val="00AB0240"/>
    <w:rsid w:val="00AC1455"/>
    <w:rsid w:val="00AC35BD"/>
    <w:rsid w:val="00AE51F1"/>
    <w:rsid w:val="00AF3B91"/>
    <w:rsid w:val="00B00EDF"/>
    <w:rsid w:val="00B10D35"/>
    <w:rsid w:val="00B33DCB"/>
    <w:rsid w:val="00B351B3"/>
    <w:rsid w:val="00B37728"/>
    <w:rsid w:val="00B41C7B"/>
    <w:rsid w:val="00B6453B"/>
    <w:rsid w:val="00B71AF5"/>
    <w:rsid w:val="00B86369"/>
    <w:rsid w:val="00BB0E07"/>
    <w:rsid w:val="00BB2E48"/>
    <w:rsid w:val="00BC6D91"/>
    <w:rsid w:val="00BC77D6"/>
    <w:rsid w:val="00BD2129"/>
    <w:rsid w:val="00BD3CEC"/>
    <w:rsid w:val="00BD5F21"/>
    <w:rsid w:val="00BE5ED9"/>
    <w:rsid w:val="00BF44A5"/>
    <w:rsid w:val="00BF74AE"/>
    <w:rsid w:val="00C10661"/>
    <w:rsid w:val="00C12385"/>
    <w:rsid w:val="00C57BB2"/>
    <w:rsid w:val="00C7506A"/>
    <w:rsid w:val="00C77A89"/>
    <w:rsid w:val="00C959DE"/>
    <w:rsid w:val="00CA227D"/>
    <w:rsid w:val="00CD28B8"/>
    <w:rsid w:val="00CD7B03"/>
    <w:rsid w:val="00CE7548"/>
    <w:rsid w:val="00CF6C01"/>
    <w:rsid w:val="00D16E73"/>
    <w:rsid w:val="00D33B95"/>
    <w:rsid w:val="00D35328"/>
    <w:rsid w:val="00D35460"/>
    <w:rsid w:val="00D41C7F"/>
    <w:rsid w:val="00D46533"/>
    <w:rsid w:val="00D63BE6"/>
    <w:rsid w:val="00D6661B"/>
    <w:rsid w:val="00D9333E"/>
    <w:rsid w:val="00DB17A0"/>
    <w:rsid w:val="00DC1281"/>
    <w:rsid w:val="00DC4412"/>
    <w:rsid w:val="00DD4FFA"/>
    <w:rsid w:val="00DD6DD6"/>
    <w:rsid w:val="00DF2919"/>
    <w:rsid w:val="00DF6CA8"/>
    <w:rsid w:val="00E2078A"/>
    <w:rsid w:val="00E232FF"/>
    <w:rsid w:val="00E23E60"/>
    <w:rsid w:val="00E358EA"/>
    <w:rsid w:val="00E50A7D"/>
    <w:rsid w:val="00E70783"/>
    <w:rsid w:val="00E860FA"/>
    <w:rsid w:val="00E92160"/>
    <w:rsid w:val="00EA1EA1"/>
    <w:rsid w:val="00EA4DC5"/>
    <w:rsid w:val="00EB5E62"/>
    <w:rsid w:val="00EB6DBA"/>
    <w:rsid w:val="00EE0866"/>
    <w:rsid w:val="00EF1597"/>
    <w:rsid w:val="00F13571"/>
    <w:rsid w:val="00F37A89"/>
    <w:rsid w:val="00F408AA"/>
    <w:rsid w:val="00F57927"/>
    <w:rsid w:val="00F63898"/>
    <w:rsid w:val="00F6485C"/>
    <w:rsid w:val="00F7669E"/>
    <w:rsid w:val="00F77C73"/>
    <w:rsid w:val="00F85AB1"/>
    <w:rsid w:val="00FA3856"/>
    <w:rsid w:val="00FA726A"/>
    <w:rsid w:val="00FA74D2"/>
    <w:rsid w:val="00FC2F4C"/>
    <w:rsid w:val="00FC5314"/>
    <w:rsid w:val="00FD389D"/>
    <w:rsid w:val="00FD6822"/>
    <w:rsid w:val="00FD71FA"/>
    <w:rsid w:val="00FF0BA6"/>
    <w:rsid w:val="00FF4C55"/>
    <w:rsid w:val="00FF54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4DB93F-1942-4912-A2BD-B3F54494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B68"/>
  </w:style>
  <w:style w:type="paragraph" w:styleId="Ttulo1">
    <w:name w:val="heading 1"/>
    <w:basedOn w:val="Normal"/>
    <w:next w:val="Normal"/>
    <w:link w:val="Ttulo1Car"/>
    <w:uiPriority w:val="9"/>
    <w:qFormat/>
    <w:rsid w:val="004D0D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iPriority w:val="99"/>
    <w:qFormat/>
    <w:rsid w:val="00D6661B"/>
    <w:pPr>
      <w:keepNext/>
      <w:spacing w:after="0" w:line="240" w:lineRule="auto"/>
      <w:jc w:val="center"/>
      <w:outlineLvl w:val="3"/>
    </w:pPr>
    <w:rPr>
      <w:rFonts w:ascii="Arial" w:eastAsia="Times New Roman" w:hAnsi="Arial" w:cs="Arial"/>
      <w:b/>
      <w:bCs/>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6B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6B53"/>
  </w:style>
  <w:style w:type="paragraph" w:styleId="Piedepgina">
    <w:name w:val="footer"/>
    <w:basedOn w:val="Normal"/>
    <w:link w:val="PiedepginaCar"/>
    <w:uiPriority w:val="99"/>
    <w:unhideWhenUsed/>
    <w:rsid w:val="00296B53"/>
    <w:pPr>
      <w:tabs>
        <w:tab w:val="center" w:pos="4419"/>
        <w:tab w:val="right" w:pos="8838"/>
      </w:tabs>
      <w:spacing w:after="0" w:line="240" w:lineRule="auto"/>
    </w:pPr>
    <w:rPr>
      <w:rFonts w:ascii="Arial" w:eastAsia="Times New Roman" w:hAnsi="Arial" w:cs="Times New Roman"/>
      <w:sz w:val="24"/>
      <w:szCs w:val="20"/>
      <w:lang w:val="es-ES" w:eastAsia="es-ES"/>
    </w:rPr>
  </w:style>
  <w:style w:type="character" w:customStyle="1" w:styleId="PiedepginaCar">
    <w:name w:val="Pie de página Car"/>
    <w:basedOn w:val="Fuentedeprrafopredeter"/>
    <w:link w:val="Piedepgina"/>
    <w:uiPriority w:val="99"/>
    <w:rsid w:val="00296B53"/>
    <w:rPr>
      <w:rFonts w:ascii="Arial" w:eastAsia="Times New Roman" w:hAnsi="Arial" w:cs="Times New Roman"/>
      <w:sz w:val="24"/>
      <w:szCs w:val="20"/>
      <w:lang w:val="es-ES" w:eastAsia="es-ES"/>
    </w:rPr>
  </w:style>
  <w:style w:type="table" w:styleId="Tablaconcuadrcula">
    <w:name w:val="Table Grid"/>
    <w:basedOn w:val="Tablanormal"/>
    <w:uiPriority w:val="39"/>
    <w:rsid w:val="00296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102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02D5"/>
    <w:rPr>
      <w:rFonts w:ascii="Segoe UI" w:hAnsi="Segoe UI" w:cs="Segoe UI"/>
      <w:sz w:val="18"/>
      <w:szCs w:val="18"/>
    </w:rPr>
  </w:style>
  <w:style w:type="paragraph" w:styleId="Prrafodelista">
    <w:name w:val="List Paragraph"/>
    <w:basedOn w:val="Normal"/>
    <w:uiPriority w:val="72"/>
    <w:qFormat/>
    <w:rsid w:val="00B33DCB"/>
    <w:pPr>
      <w:ind w:left="720"/>
      <w:contextualSpacing/>
    </w:pPr>
  </w:style>
  <w:style w:type="character" w:customStyle="1" w:styleId="Ttulo4Car">
    <w:name w:val="Título 4 Car"/>
    <w:basedOn w:val="Fuentedeprrafopredeter"/>
    <w:link w:val="Ttulo4"/>
    <w:uiPriority w:val="99"/>
    <w:rsid w:val="00D6661B"/>
    <w:rPr>
      <w:rFonts w:ascii="Arial" w:eastAsia="Times New Roman" w:hAnsi="Arial" w:cs="Arial"/>
      <w:b/>
      <w:bCs/>
      <w:sz w:val="20"/>
      <w:szCs w:val="20"/>
      <w:lang w:val="en-US" w:eastAsia="es-ES"/>
    </w:rPr>
  </w:style>
  <w:style w:type="numbering" w:customStyle="1" w:styleId="Sinlista1">
    <w:name w:val="Sin lista1"/>
    <w:next w:val="Sinlista"/>
    <w:uiPriority w:val="99"/>
    <w:semiHidden/>
    <w:unhideWhenUsed/>
    <w:rsid w:val="00D6661B"/>
  </w:style>
  <w:style w:type="paragraph" w:customStyle="1" w:styleId="TEXTO">
    <w:name w:val="TEXTO"/>
    <w:uiPriority w:val="99"/>
    <w:rsid w:val="00D6661B"/>
    <w:pPr>
      <w:widowControl w:val="0"/>
      <w:tabs>
        <w:tab w:val="left" w:pos="1843"/>
      </w:tabs>
      <w:autoSpaceDE w:val="0"/>
      <w:autoSpaceDN w:val="0"/>
      <w:spacing w:after="0" w:line="240" w:lineRule="auto"/>
      <w:ind w:left="1843" w:hanging="709"/>
      <w:jc w:val="both"/>
    </w:pPr>
    <w:rPr>
      <w:rFonts w:ascii="Arial" w:eastAsia="Times New Roman" w:hAnsi="Arial" w:cs="Arial"/>
      <w:bCs/>
      <w:color w:val="000000"/>
      <w:sz w:val="20"/>
      <w:szCs w:val="20"/>
      <w:lang w:val="en-US" w:eastAsia="es-ES"/>
    </w:rPr>
  </w:style>
  <w:style w:type="paragraph" w:customStyle="1" w:styleId="CABEZAS">
    <w:name w:val="CABEZAS"/>
    <w:uiPriority w:val="99"/>
    <w:rsid w:val="00D6661B"/>
    <w:pPr>
      <w:widowControl w:val="0"/>
      <w:autoSpaceDE w:val="0"/>
      <w:autoSpaceDN w:val="0"/>
      <w:spacing w:after="0" w:line="240" w:lineRule="auto"/>
      <w:jc w:val="center"/>
    </w:pPr>
    <w:rPr>
      <w:rFonts w:ascii="Helvetica" w:eastAsia="Times New Roman" w:hAnsi="Helvetica" w:cs="Times New Roman"/>
      <w:b/>
      <w:bCs/>
      <w:sz w:val="16"/>
      <w:szCs w:val="16"/>
      <w:lang w:val="en-US" w:eastAsia="es-ES"/>
    </w:rPr>
  </w:style>
  <w:style w:type="paragraph" w:styleId="Sangradetextonormal">
    <w:name w:val="Body Text Indent"/>
    <w:basedOn w:val="Normal"/>
    <w:link w:val="SangradetextonormalCar"/>
    <w:uiPriority w:val="99"/>
    <w:rsid w:val="00D6661B"/>
    <w:pPr>
      <w:autoSpaceDE w:val="0"/>
      <w:autoSpaceDN w:val="0"/>
      <w:spacing w:after="0" w:line="240" w:lineRule="auto"/>
      <w:jc w:val="both"/>
    </w:pPr>
    <w:rPr>
      <w:rFonts w:ascii="Arial" w:eastAsia="Times New Roman" w:hAnsi="Arial" w:cs="Arial"/>
      <w:b/>
      <w:bCs/>
      <w:i/>
      <w:iCs/>
      <w:sz w:val="16"/>
      <w:szCs w:val="16"/>
      <w:lang w:val="es-ES" w:eastAsia="es-ES"/>
    </w:rPr>
  </w:style>
  <w:style w:type="character" w:customStyle="1" w:styleId="SangradetextonormalCar">
    <w:name w:val="Sangría de texto normal Car"/>
    <w:basedOn w:val="Fuentedeprrafopredeter"/>
    <w:link w:val="Sangradetextonormal"/>
    <w:uiPriority w:val="99"/>
    <w:rsid w:val="00D6661B"/>
    <w:rPr>
      <w:rFonts w:ascii="Arial" w:eastAsia="Times New Roman" w:hAnsi="Arial" w:cs="Arial"/>
      <w:b/>
      <w:bCs/>
      <w:i/>
      <w:iCs/>
      <w:sz w:val="16"/>
      <w:szCs w:val="16"/>
      <w:lang w:val="es-ES" w:eastAsia="es-ES"/>
    </w:rPr>
  </w:style>
  <w:style w:type="paragraph" w:styleId="Textodebloque">
    <w:name w:val="Block Text"/>
    <w:basedOn w:val="Normal"/>
    <w:uiPriority w:val="99"/>
    <w:rsid w:val="00D6661B"/>
    <w:pPr>
      <w:tabs>
        <w:tab w:val="left" w:pos="1843"/>
      </w:tabs>
      <w:autoSpaceDE w:val="0"/>
      <w:autoSpaceDN w:val="0"/>
      <w:spacing w:after="0" w:line="240" w:lineRule="auto"/>
      <w:ind w:left="1843" w:right="49" w:hanging="708"/>
      <w:jc w:val="both"/>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D6661B"/>
    <w:pPr>
      <w:autoSpaceDE w:val="0"/>
      <w:autoSpaceDN w:val="0"/>
      <w:spacing w:after="0" w:line="240" w:lineRule="auto"/>
      <w:ind w:firstLine="1134"/>
      <w:jc w:val="both"/>
    </w:pPr>
    <w:rPr>
      <w:rFonts w:ascii="Arial" w:eastAsia="Times New Roman" w:hAnsi="Arial" w:cs="Arial"/>
      <w:color w:val="000000"/>
      <w:sz w:val="20"/>
      <w:szCs w:val="20"/>
      <w:lang w:eastAsia="es-ES"/>
    </w:rPr>
  </w:style>
  <w:style w:type="character" w:customStyle="1" w:styleId="Sangra2detindependienteCar">
    <w:name w:val="Sangría 2 de t. independiente Car"/>
    <w:basedOn w:val="Fuentedeprrafopredeter"/>
    <w:link w:val="Sangra2detindependiente"/>
    <w:uiPriority w:val="99"/>
    <w:rsid w:val="00D6661B"/>
    <w:rPr>
      <w:rFonts w:ascii="Arial" w:eastAsia="Times New Roman" w:hAnsi="Arial" w:cs="Arial"/>
      <w:color w:val="000000"/>
      <w:sz w:val="20"/>
      <w:szCs w:val="20"/>
      <w:lang w:eastAsia="es-ES"/>
    </w:rPr>
  </w:style>
  <w:style w:type="paragraph" w:styleId="Textoindependiente">
    <w:name w:val="Body Text"/>
    <w:basedOn w:val="Normal"/>
    <w:link w:val="TextoindependienteCar"/>
    <w:uiPriority w:val="99"/>
    <w:rsid w:val="00D6661B"/>
    <w:pPr>
      <w:autoSpaceDE w:val="0"/>
      <w:autoSpaceDN w:val="0"/>
      <w:spacing w:after="0" w:line="240" w:lineRule="auto"/>
      <w:jc w:val="both"/>
    </w:pPr>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D6661B"/>
    <w:rPr>
      <w:rFonts w:ascii="Arial" w:eastAsia="Times New Roman" w:hAnsi="Arial" w:cs="Arial"/>
      <w:sz w:val="20"/>
      <w:szCs w:val="20"/>
      <w:lang w:val="es-ES" w:eastAsia="es-ES"/>
    </w:rPr>
  </w:style>
  <w:style w:type="character" w:customStyle="1" w:styleId="Hipervnculo1">
    <w:name w:val="Hipervínculo1"/>
    <w:basedOn w:val="Fuentedeprrafopredeter"/>
    <w:uiPriority w:val="99"/>
    <w:unhideWhenUsed/>
    <w:rsid w:val="00D6661B"/>
    <w:rPr>
      <w:color w:val="0000FF"/>
      <w:u w:val="single"/>
    </w:rPr>
  </w:style>
  <w:style w:type="paragraph" w:styleId="NormalWeb">
    <w:name w:val="Normal (Web)"/>
    <w:basedOn w:val="Normal"/>
    <w:uiPriority w:val="99"/>
    <w:semiHidden/>
    <w:unhideWhenUsed/>
    <w:rsid w:val="00D6661B"/>
    <w:pPr>
      <w:autoSpaceDE w:val="0"/>
      <w:autoSpaceDN w:val="0"/>
      <w:spacing w:after="0" w:line="240" w:lineRule="auto"/>
    </w:pPr>
    <w:rPr>
      <w:rFonts w:ascii="Times New Roman" w:eastAsia="Times New Roman" w:hAnsi="Times New Roman" w:cs="Times New Roman"/>
      <w:sz w:val="24"/>
      <w:szCs w:val="24"/>
      <w:lang w:val="es-ES" w:eastAsia="es-ES"/>
    </w:rPr>
  </w:style>
  <w:style w:type="paragraph" w:styleId="Sinespaciado">
    <w:name w:val="No Spacing"/>
    <w:uiPriority w:val="1"/>
    <w:qFormat/>
    <w:rsid w:val="00D6661B"/>
    <w:pPr>
      <w:autoSpaceDE w:val="0"/>
      <w:autoSpaceDN w:val="0"/>
      <w:spacing w:after="0" w:line="240" w:lineRule="auto"/>
    </w:pPr>
    <w:rPr>
      <w:rFonts w:ascii="Times New Roman" w:eastAsia="Times New Roman" w:hAnsi="Times New Roman" w:cs="Times New Roman"/>
      <w:sz w:val="20"/>
      <w:szCs w:val="20"/>
      <w:lang w:val="es-ES" w:eastAsia="es-ES"/>
    </w:rPr>
  </w:style>
  <w:style w:type="paragraph" w:customStyle="1" w:styleId="Default">
    <w:name w:val="Default"/>
    <w:rsid w:val="00D6661B"/>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Pa2">
    <w:name w:val="Pa2"/>
    <w:basedOn w:val="Default"/>
    <w:next w:val="Default"/>
    <w:uiPriority w:val="99"/>
    <w:rsid w:val="00D6661B"/>
    <w:pPr>
      <w:spacing w:line="200" w:lineRule="atLeast"/>
    </w:pPr>
    <w:rPr>
      <w:color w:val="auto"/>
    </w:rPr>
  </w:style>
  <w:style w:type="paragraph" w:customStyle="1" w:styleId="Pa4">
    <w:name w:val="Pa4"/>
    <w:basedOn w:val="Default"/>
    <w:next w:val="Default"/>
    <w:uiPriority w:val="99"/>
    <w:rsid w:val="00D6661B"/>
    <w:pPr>
      <w:spacing w:line="200" w:lineRule="atLeast"/>
    </w:pPr>
    <w:rPr>
      <w:color w:val="auto"/>
    </w:rPr>
  </w:style>
  <w:style w:type="character" w:styleId="Refdecomentario">
    <w:name w:val="annotation reference"/>
    <w:basedOn w:val="Fuentedeprrafopredeter"/>
    <w:uiPriority w:val="99"/>
    <w:semiHidden/>
    <w:unhideWhenUsed/>
    <w:rsid w:val="00D6661B"/>
    <w:rPr>
      <w:sz w:val="16"/>
      <w:szCs w:val="16"/>
    </w:rPr>
  </w:style>
  <w:style w:type="paragraph" w:styleId="Textocomentario">
    <w:name w:val="annotation text"/>
    <w:basedOn w:val="Normal"/>
    <w:link w:val="TextocomentarioCar"/>
    <w:uiPriority w:val="99"/>
    <w:semiHidden/>
    <w:unhideWhenUsed/>
    <w:rsid w:val="00D6661B"/>
    <w:pPr>
      <w:autoSpaceDE w:val="0"/>
      <w:autoSpaceDN w:val="0"/>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D6661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6661B"/>
    <w:rPr>
      <w:b/>
      <w:bCs/>
    </w:rPr>
  </w:style>
  <w:style w:type="character" w:customStyle="1" w:styleId="AsuntodelcomentarioCar">
    <w:name w:val="Asunto del comentario Car"/>
    <w:basedOn w:val="TextocomentarioCar"/>
    <w:link w:val="Asuntodelcomentario"/>
    <w:uiPriority w:val="99"/>
    <w:semiHidden/>
    <w:rsid w:val="00D6661B"/>
    <w:rPr>
      <w:rFonts w:ascii="Times New Roman" w:eastAsia="Times New Roman" w:hAnsi="Times New Roman" w:cs="Times New Roman"/>
      <w:b/>
      <w:bCs/>
      <w:sz w:val="20"/>
      <w:szCs w:val="20"/>
      <w:lang w:val="es-ES" w:eastAsia="es-ES"/>
    </w:rPr>
  </w:style>
  <w:style w:type="paragraph" w:customStyle="1" w:styleId="m3911458191582243858gmail-default">
    <w:name w:val="m_3911458191582243858gmail-default"/>
    <w:basedOn w:val="Normal"/>
    <w:rsid w:val="00D666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D6661B"/>
    <w:rPr>
      <w:color w:val="0563C1" w:themeColor="hyperlink"/>
      <w:u w:val="single"/>
    </w:rPr>
  </w:style>
  <w:style w:type="character" w:customStyle="1" w:styleId="Ttulo1Car">
    <w:name w:val="Título 1 Car"/>
    <w:basedOn w:val="Fuentedeprrafopredeter"/>
    <w:link w:val="Ttulo1"/>
    <w:uiPriority w:val="9"/>
    <w:rsid w:val="004D0D3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8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4521</Words>
  <Characters>24869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Vazquez Lugo</dc:creator>
  <cp:keywords/>
  <dc:description/>
  <cp:lastModifiedBy>Mayra Alejandra Rodriguez Vazquez</cp:lastModifiedBy>
  <cp:revision>3</cp:revision>
  <cp:lastPrinted>2018-06-25T21:20:00Z</cp:lastPrinted>
  <dcterms:created xsi:type="dcterms:W3CDTF">2019-04-22T16:55:00Z</dcterms:created>
  <dcterms:modified xsi:type="dcterms:W3CDTF">2019-04-22T17:05:00Z</dcterms:modified>
</cp:coreProperties>
</file>